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AD862" w14:textId="77777777" w:rsidR="000719BB" w:rsidRDefault="000719BB" w:rsidP="006C2343">
      <w:pPr>
        <w:pStyle w:val="Titul2"/>
      </w:pPr>
    </w:p>
    <w:p w14:paraId="494BE066" w14:textId="77777777" w:rsidR="00826B7B" w:rsidRDefault="00826B7B" w:rsidP="006C2343">
      <w:pPr>
        <w:pStyle w:val="Titul2"/>
      </w:pPr>
    </w:p>
    <w:p w14:paraId="7EEC76C0" w14:textId="77777777" w:rsidR="00685D86" w:rsidRPr="000719BB" w:rsidRDefault="00685D86" w:rsidP="006C2343">
      <w:pPr>
        <w:pStyle w:val="Titul2"/>
      </w:pPr>
    </w:p>
    <w:p w14:paraId="5094B1D0" w14:textId="77777777" w:rsidR="00AD0C7B" w:rsidRDefault="00685D86" w:rsidP="00685D86">
      <w:pPr>
        <w:pStyle w:val="Titul2"/>
      </w:pPr>
      <w:r w:rsidRPr="00105E2E">
        <w:t>Příloha č. 3</w:t>
      </w:r>
      <w:r w:rsidR="00AC62F0" w:rsidRPr="00105E2E">
        <w:t xml:space="preserve"> </w:t>
      </w:r>
      <w:r w:rsidRPr="00105E2E">
        <w:t>c)</w:t>
      </w:r>
    </w:p>
    <w:p w14:paraId="73766162" w14:textId="77777777" w:rsidR="003254A3" w:rsidRPr="00D00410" w:rsidRDefault="003254A3" w:rsidP="00D00410"/>
    <w:p w14:paraId="1F82F13A" w14:textId="425E0A70" w:rsidR="00AD0C7B" w:rsidRDefault="00685D86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7D6D0506" w14:textId="77777777" w:rsidR="00AD0C7B" w:rsidRDefault="00AD0C7B" w:rsidP="00EB46E5">
      <w:pPr>
        <w:pStyle w:val="Titul2"/>
      </w:pPr>
    </w:p>
    <w:p w14:paraId="5A66B7E8" w14:textId="75754609" w:rsidR="00EB46E5" w:rsidRDefault="00685D86" w:rsidP="00EB46E5">
      <w:pPr>
        <w:pStyle w:val="Titul2"/>
      </w:pPr>
      <w:r>
        <w:t xml:space="preserve">Záměr projektu </w:t>
      </w:r>
      <w:r w:rsidR="007270CA">
        <w:t>+ DD</w:t>
      </w:r>
    </w:p>
    <w:p w14:paraId="31AA1B85" w14:textId="77777777" w:rsidR="00685D86" w:rsidRDefault="00685D86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84DABAB600B42B5915661F519876F77"/>
        </w:placeholder>
        <w:text/>
      </w:sdtPr>
      <w:sdtEndPr>
        <w:rPr>
          <w:rStyle w:val="Nzevakce"/>
        </w:rPr>
      </w:sdtEndPr>
      <w:sdtContent>
        <w:p w14:paraId="65EE87CB" w14:textId="00B1BAAB" w:rsidR="00527CB2" w:rsidRDefault="009307B9" w:rsidP="00527CB2">
          <w:pPr>
            <w:pStyle w:val="Tituldatum"/>
          </w:pPr>
          <w:r w:rsidRPr="00971E12">
            <w:rPr>
              <w:rStyle w:val="Nzevakce"/>
            </w:rPr>
            <w:t>„Rekonstrukce ŽST Veřovice a ŽST Hostašovice“</w:t>
          </w:r>
        </w:p>
      </w:sdtContent>
    </w:sdt>
    <w:p w14:paraId="0ADC65B8" w14:textId="77777777" w:rsidR="00685D86" w:rsidRDefault="00685D86" w:rsidP="00EB46E5">
      <w:pPr>
        <w:pStyle w:val="Titul2"/>
      </w:pPr>
    </w:p>
    <w:p w14:paraId="4436F7B2" w14:textId="77777777" w:rsidR="00826B7B" w:rsidRDefault="00826B7B" w:rsidP="006C2343">
      <w:pPr>
        <w:pStyle w:val="Titul2"/>
        <w:rPr>
          <w:highlight w:val="green"/>
        </w:rPr>
      </w:pPr>
    </w:p>
    <w:p w14:paraId="0BC935D1" w14:textId="77777777" w:rsidR="003254A3" w:rsidRDefault="003254A3" w:rsidP="006C2343">
      <w:pPr>
        <w:pStyle w:val="Titul2"/>
        <w:rPr>
          <w:highlight w:val="green"/>
        </w:rPr>
      </w:pPr>
    </w:p>
    <w:p w14:paraId="412257B6" w14:textId="77777777" w:rsidR="003254A3" w:rsidRPr="006C2343" w:rsidRDefault="003254A3" w:rsidP="006C2343">
      <w:pPr>
        <w:pStyle w:val="Titul2"/>
        <w:rPr>
          <w:highlight w:val="green"/>
        </w:rPr>
      </w:pPr>
    </w:p>
    <w:p w14:paraId="5D8BB137" w14:textId="77777777" w:rsidR="00826B7B" w:rsidRPr="006C2343" w:rsidRDefault="00826B7B" w:rsidP="006C2343">
      <w:pPr>
        <w:pStyle w:val="Titul2"/>
      </w:pPr>
    </w:p>
    <w:p w14:paraId="531A6B7D" w14:textId="77777777" w:rsidR="006C2343" w:rsidRPr="006C2343" w:rsidRDefault="006C2343" w:rsidP="006C2343">
      <w:pPr>
        <w:pStyle w:val="Titul2"/>
      </w:pPr>
    </w:p>
    <w:p w14:paraId="379A7274" w14:textId="1E5C812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A17D8">
        <w:t>6</w:t>
      </w:r>
      <w:r w:rsidR="00685D86" w:rsidRPr="005B6F13">
        <w:t>.</w:t>
      </w:r>
      <w:r w:rsidRPr="005B6F13">
        <w:t xml:space="preserve"> </w:t>
      </w:r>
      <w:r w:rsidR="00C967F0">
        <w:t>3</w:t>
      </w:r>
      <w:r w:rsidRPr="005B6F13">
        <w:t>. 20</w:t>
      </w:r>
      <w:r w:rsidR="005B2FB1" w:rsidRPr="005B6F13">
        <w:t>2</w:t>
      </w:r>
      <w:r w:rsidR="000A17D8">
        <w:t>4</w:t>
      </w:r>
    </w:p>
    <w:p w14:paraId="3B259007" w14:textId="77777777" w:rsidR="00826B7B" w:rsidRDefault="00826B7B">
      <w:r>
        <w:br w:type="page"/>
      </w:r>
    </w:p>
    <w:p w14:paraId="5338C3CC" w14:textId="77777777" w:rsidR="00685D86" w:rsidRDefault="00685D86" w:rsidP="00685D86">
      <w:pPr>
        <w:pStyle w:val="ZTPinfo-text"/>
      </w:pPr>
    </w:p>
    <w:p w14:paraId="59CC3814" w14:textId="77777777" w:rsidR="00BD7E91" w:rsidRDefault="00BD7E91" w:rsidP="00B101FD">
      <w:pPr>
        <w:pStyle w:val="Nadpisbezsl1-1"/>
      </w:pPr>
      <w:r>
        <w:t>Obsah</w:t>
      </w:r>
    </w:p>
    <w:p w14:paraId="467CD056" w14:textId="3AE605B1" w:rsidR="006E7D2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8136832" w:history="1">
        <w:r w:rsidR="006E7D2F" w:rsidRPr="00785091">
          <w:rPr>
            <w:rStyle w:val="Hypertextovodkaz"/>
          </w:rPr>
          <w:t>SEZNAM ZKRATEK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_Toc158136832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2</w:t>
        </w:r>
        <w:r w:rsidR="006E7D2F">
          <w:rPr>
            <w:noProof/>
            <w:webHidden/>
          </w:rPr>
          <w:fldChar w:fldCharType="end"/>
        </w:r>
      </w:hyperlink>
    </w:p>
    <w:p w14:paraId="3D514909" w14:textId="1DD096B2" w:rsidR="006E7D2F" w:rsidRDefault="008E0A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33" w:history="1">
        <w:r w:rsidR="006E7D2F" w:rsidRPr="00785091">
          <w:rPr>
            <w:rStyle w:val="Hypertextovodkaz"/>
          </w:rPr>
          <w:t>1.</w:t>
        </w:r>
        <w:r w:rsidR="006E7D2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SPECIFIKACE PŘEDMĚTU DÍLA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_Toc158136833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3</w:t>
        </w:r>
        <w:r w:rsidR="006E7D2F">
          <w:rPr>
            <w:noProof/>
            <w:webHidden/>
          </w:rPr>
          <w:fldChar w:fldCharType="end"/>
        </w:r>
      </w:hyperlink>
    </w:p>
    <w:p w14:paraId="726BB748" w14:textId="6E8B08D3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34" w:history="1">
        <w:r w:rsidR="006E7D2F" w:rsidRPr="00785091">
          <w:rPr>
            <w:rStyle w:val="Hypertextovodkaz"/>
            <w:rFonts w:asciiTheme="majorHAnsi" w:hAnsiTheme="majorHAnsi"/>
          </w:rPr>
          <w:t>1.1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Předmět zadání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_Toc158136834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3</w:t>
        </w:r>
        <w:r w:rsidR="006E7D2F">
          <w:rPr>
            <w:noProof/>
            <w:webHidden/>
          </w:rPr>
          <w:fldChar w:fldCharType="end"/>
        </w:r>
      </w:hyperlink>
    </w:p>
    <w:p w14:paraId="29633D45" w14:textId="045B7534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35" w:history="1">
        <w:r w:rsidR="006E7D2F" w:rsidRPr="00785091">
          <w:rPr>
            <w:rStyle w:val="Hypertextovodkaz"/>
            <w:rFonts w:asciiTheme="majorHAnsi" w:hAnsiTheme="majorHAnsi"/>
          </w:rPr>
          <w:t>1.2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Hlavní cíle stavby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_Toc158136835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3</w:t>
        </w:r>
        <w:r w:rsidR="006E7D2F">
          <w:rPr>
            <w:noProof/>
            <w:webHidden/>
          </w:rPr>
          <w:fldChar w:fldCharType="end"/>
        </w:r>
      </w:hyperlink>
    </w:p>
    <w:p w14:paraId="5F323A22" w14:textId="4707FF5C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36" w:history="1">
        <w:r w:rsidR="006E7D2F" w:rsidRPr="00785091">
          <w:rPr>
            <w:rStyle w:val="Hypertextovodkaz"/>
            <w:rFonts w:asciiTheme="majorHAnsi" w:hAnsiTheme="majorHAnsi"/>
          </w:rPr>
          <w:t>1.3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Umístění stavby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_Toc158136836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3</w:t>
        </w:r>
        <w:r w:rsidR="006E7D2F">
          <w:rPr>
            <w:noProof/>
            <w:webHidden/>
          </w:rPr>
          <w:fldChar w:fldCharType="end"/>
        </w:r>
      </w:hyperlink>
    </w:p>
    <w:p w14:paraId="24ED21CA" w14:textId="5B1D5BDE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37" w:history="1">
        <w:r w:rsidR="006E7D2F" w:rsidRPr="00785091">
          <w:rPr>
            <w:rStyle w:val="Hypertextovodkaz"/>
            <w:rFonts w:asciiTheme="majorHAnsi" w:hAnsiTheme="majorHAnsi"/>
          </w:rPr>
          <w:t>1.4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Základní charakteristika trati (nebo charakteristika objektu, zařízení)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_Toc158136837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3</w:t>
        </w:r>
        <w:r w:rsidR="006E7D2F">
          <w:rPr>
            <w:noProof/>
            <w:webHidden/>
          </w:rPr>
          <w:fldChar w:fldCharType="end"/>
        </w:r>
      </w:hyperlink>
    </w:p>
    <w:p w14:paraId="38360A64" w14:textId="250A1AEF" w:rsidR="006E7D2F" w:rsidRDefault="008E0A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38" w:history="1">
        <w:r w:rsidR="006E7D2F" w:rsidRPr="00785091">
          <w:rPr>
            <w:rStyle w:val="Hypertextovodkaz"/>
          </w:rPr>
          <w:t>2.</w:t>
        </w:r>
        <w:r w:rsidR="006E7D2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PŘEHLED VÝCHOZÍCH PODKLADŮ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_Toc158136838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5</w:t>
        </w:r>
        <w:r w:rsidR="006E7D2F">
          <w:rPr>
            <w:noProof/>
            <w:webHidden/>
          </w:rPr>
          <w:fldChar w:fldCharType="end"/>
        </w:r>
      </w:hyperlink>
    </w:p>
    <w:p w14:paraId="0C396729" w14:textId="712D12B7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39" w:history="1">
        <w:r w:rsidR="006E7D2F" w:rsidRPr="00785091">
          <w:rPr>
            <w:rStyle w:val="Hypertextovodkaz"/>
            <w:rFonts w:asciiTheme="majorHAnsi" w:hAnsiTheme="majorHAnsi"/>
          </w:rPr>
          <w:t>2.1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Podklady a dokumentace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_Toc158136839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5</w:t>
        </w:r>
        <w:r w:rsidR="006E7D2F">
          <w:rPr>
            <w:noProof/>
            <w:webHidden/>
          </w:rPr>
          <w:fldChar w:fldCharType="end"/>
        </w:r>
      </w:hyperlink>
    </w:p>
    <w:p w14:paraId="113758A7" w14:textId="424B6E1B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0" w:history="1">
        <w:r w:rsidR="006E7D2F" w:rsidRPr="00785091">
          <w:rPr>
            <w:rStyle w:val="Hypertextovodkaz"/>
            <w:rFonts w:asciiTheme="majorHAnsi" w:hAnsiTheme="majorHAnsi"/>
          </w:rPr>
          <w:t>2.2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Související podklady a dokumentace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_Toc158136840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5</w:t>
        </w:r>
        <w:r w:rsidR="006E7D2F">
          <w:rPr>
            <w:noProof/>
            <w:webHidden/>
          </w:rPr>
          <w:fldChar w:fldCharType="end"/>
        </w:r>
      </w:hyperlink>
    </w:p>
    <w:p w14:paraId="1350C075" w14:textId="39276D4E" w:rsidR="006E7D2F" w:rsidRDefault="008E0A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1" w:history="1">
        <w:r w:rsidR="006E7D2F" w:rsidRPr="00785091">
          <w:rPr>
            <w:rStyle w:val="Hypertextovodkaz"/>
          </w:rPr>
          <w:t>3.</w:t>
        </w:r>
        <w:r w:rsidR="006E7D2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KOORDINACE S JINÝMI STAVBAMI A DOKUMENTY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_Toc158136841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5</w:t>
        </w:r>
        <w:r w:rsidR="006E7D2F">
          <w:rPr>
            <w:noProof/>
            <w:webHidden/>
          </w:rPr>
          <w:fldChar w:fldCharType="end"/>
        </w:r>
      </w:hyperlink>
    </w:p>
    <w:p w14:paraId="1BF40E6A" w14:textId="2639989F" w:rsidR="006E7D2F" w:rsidRDefault="008E0A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2" w:history="1">
        <w:r w:rsidR="006E7D2F" w:rsidRPr="00785091">
          <w:rPr>
            <w:rStyle w:val="Hypertextovodkaz"/>
          </w:rPr>
          <w:t>4.</w:t>
        </w:r>
        <w:r w:rsidR="006E7D2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POŽADAVKY NA TECHNICKÉ ŘEŠENÍ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_Toc158136842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5</w:t>
        </w:r>
        <w:r w:rsidR="006E7D2F">
          <w:rPr>
            <w:noProof/>
            <w:webHidden/>
          </w:rPr>
          <w:fldChar w:fldCharType="end"/>
        </w:r>
      </w:hyperlink>
    </w:p>
    <w:p w14:paraId="7CD9BE0A" w14:textId="14A8FDD9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3" w:history="1">
        <w:r w:rsidR="006E7D2F" w:rsidRPr="00785091">
          <w:rPr>
            <w:rStyle w:val="Hypertextovodkaz"/>
            <w:rFonts w:asciiTheme="majorHAnsi" w:hAnsiTheme="majorHAnsi"/>
          </w:rPr>
          <w:t>4.1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Všeobecně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_Toc158136843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5</w:t>
        </w:r>
        <w:r w:rsidR="006E7D2F">
          <w:rPr>
            <w:noProof/>
            <w:webHidden/>
          </w:rPr>
          <w:fldChar w:fldCharType="end"/>
        </w:r>
      </w:hyperlink>
    </w:p>
    <w:p w14:paraId="485C750D" w14:textId="6748D72B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4" w:history="1">
        <w:r w:rsidR="006E7D2F" w:rsidRPr="00785091">
          <w:rPr>
            <w:rStyle w:val="Hypertextovodkaz"/>
            <w:rFonts w:asciiTheme="majorHAnsi" w:hAnsiTheme="majorHAnsi"/>
          </w:rPr>
          <w:t>4.2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Dopravní technologie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_Toc158136844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6</w:t>
        </w:r>
        <w:r w:rsidR="006E7D2F">
          <w:rPr>
            <w:noProof/>
            <w:webHidden/>
          </w:rPr>
          <w:fldChar w:fldCharType="end"/>
        </w:r>
      </w:hyperlink>
    </w:p>
    <w:p w14:paraId="1E035176" w14:textId="5B6FE5BF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5" w:history="1">
        <w:r w:rsidR="006E7D2F" w:rsidRPr="00785091">
          <w:rPr>
            <w:rStyle w:val="Hypertextovodkaz"/>
            <w:rFonts w:asciiTheme="majorHAnsi" w:hAnsiTheme="majorHAnsi"/>
          </w:rPr>
          <w:t>4.3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Organizace výstavby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_Toc158136845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6</w:t>
        </w:r>
        <w:r w:rsidR="006E7D2F">
          <w:rPr>
            <w:noProof/>
            <w:webHidden/>
          </w:rPr>
          <w:fldChar w:fldCharType="end"/>
        </w:r>
      </w:hyperlink>
    </w:p>
    <w:p w14:paraId="0058D843" w14:textId="6CE16968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6" w:history="1">
        <w:r w:rsidR="006E7D2F" w:rsidRPr="00785091">
          <w:rPr>
            <w:rStyle w:val="Hypertextovodkaz"/>
            <w:rFonts w:asciiTheme="majorHAnsi" w:hAnsiTheme="majorHAnsi"/>
          </w:rPr>
          <w:t>4.4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Zabezpečovací zařízení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_Toc158136846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6</w:t>
        </w:r>
        <w:r w:rsidR="006E7D2F">
          <w:rPr>
            <w:noProof/>
            <w:webHidden/>
          </w:rPr>
          <w:fldChar w:fldCharType="end"/>
        </w:r>
      </w:hyperlink>
    </w:p>
    <w:p w14:paraId="6B6D4540" w14:textId="3183B21D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7" w:history="1">
        <w:r w:rsidR="006E7D2F" w:rsidRPr="00785091">
          <w:rPr>
            <w:rStyle w:val="Hypertextovodkaz"/>
            <w:rFonts w:asciiTheme="majorHAnsi" w:hAnsiTheme="majorHAnsi"/>
          </w:rPr>
          <w:t>4.5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Sdělovací zařízení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_Toc158136847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7</w:t>
        </w:r>
        <w:r w:rsidR="006E7D2F">
          <w:rPr>
            <w:noProof/>
            <w:webHidden/>
          </w:rPr>
          <w:fldChar w:fldCharType="end"/>
        </w:r>
      </w:hyperlink>
    </w:p>
    <w:p w14:paraId="5A0689F5" w14:textId="687AF1EF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8" w:history="1">
        <w:r w:rsidR="006E7D2F" w:rsidRPr="00785091">
          <w:rPr>
            <w:rStyle w:val="Hypertextovodkaz"/>
            <w:rFonts w:asciiTheme="majorHAnsi" w:hAnsiTheme="majorHAnsi"/>
          </w:rPr>
          <w:t>4.6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Silnoproudá technologie včetně DŘT, trakční a energetická zařízení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_Toc158136848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10</w:t>
        </w:r>
        <w:r w:rsidR="006E7D2F">
          <w:rPr>
            <w:noProof/>
            <w:webHidden/>
          </w:rPr>
          <w:fldChar w:fldCharType="end"/>
        </w:r>
      </w:hyperlink>
    </w:p>
    <w:p w14:paraId="47E75ED6" w14:textId="463CE2BF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49" w:history="1">
        <w:r w:rsidR="006E7D2F" w:rsidRPr="00785091">
          <w:rPr>
            <w:rStyle w:val="Hypertextovodkaz"/>
            <w:rFonts w:asciiTheme="majorHAnsi" w:hAnsiTheme="majorHAnsi"/>
          </w:rPr>
          <w:t>4.7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Železniční svršek a spodek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_Toc158136849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11</w:t>
        </w:r>
        <w:r w:rsidR="006E7D2F">
          <w:rPr>
            <w:noProof/>
            <w:webHidden/>
          </w:rPr>
          <w:fldChar w:fldCharType="end"/>
        </w:r>
      </w:hyperlink>
    </w:p>
    <w:p w14:paraId="122E01A0" w14:textId="2BDBAF50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0" w:history="1">
        <w:r w:rsidR="006E7D2F" w:rsidRPr="00785091">
          <w:rPr>
            <w:rStyle w:val="Hypertextovodkaz"/>
            <w:rFonts w:asciiTheme="majorHAnsi" w:hAnsiTheme="majorHAnsi"/>
          </w:rPr>
          <w:t>4.8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Nástupiště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_Toc158136850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11</w:t>
        </w:r>
        <w:r w:rsidR="006E7D2F">
          <w:rPr>
            <w:noProof/>
            <w:webHidden/>
          </w:rPr>
          <w:fldChar w:fldCharType="end"/>
        </w:r>
      </w:hyperlink>
    </w:p>
    <w:p w14:paraId="0A010E5A" w14:textId="5C1248BA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1" w:history="1">
        <w:r w:rsidR="006E7D2F" w:rsidRPr="00785091">
          <w:rPr>
            <w:rStyle w:val="Hypertextovodkaz"/>
            <w:rFonts w:asciiTheme="majorHAnsi" w:hAnsiTheme="majorHAnsi"/>
          </w:rPr>
          <w:t>4.9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Železniční přejezdy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_Toc158136851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12</w:t>
        </w:r>
        <w:r w:rsidR="006E7D2F">
          <w:rPr>
            <w:noProof/>
            <w:webHidden/>
          </w:rPr>
          <w:fldChar w:fldCharType="end"/>
        </w:r>
      </w:hyperlink>
    </w:p>
    <w:p w14:paraId="65904126" w14:textId="0271ECB3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2" w:history="1">
        <w:r w:rsidR="006E7D2F" w:rsidRPr="00785091">
          <w:rPr>
            <w:rStyle w:val="Hypertextovodkaz"/>
            <w:rFonts w:asciiTheme="majorHAnsi" w:hAnsiTheme="majorHAnsi"/>
          </w:rPr>
          <w:t>4.10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Mosty, propustky, zdi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_Toc158136852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12</w:t>
        </w:r>
        <w:r w:rsidR="006E7D2F">
          <w:rPr>
            <w:noProof/>
            <w:webHidden/>
          </w:rPr>
          <w:fldChar w:fldCharType="end"/>
        </w:r>
      </w:hyperlink>
    </w:p>
    <w:p w14:paraId="6A204052" w14:textId="55978FFE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3" w:history="1">
        <w:r w:rsidR="006E7D2F" w:rsidRPr="00785091">
          <w:rPr>
            <w:rStyle w:val="Hypertextovodkaz"/>
            <w:rFonts w:asciiTheme="majorHAnsi" w:hAnsiTheme="majorHAnsi"/>
          </w:rPr>
          <w:t>4.11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Ostatní objekty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_Toc158136853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12</w:t>
        </w:r>
        <w:r w:rsidR="006E7D2F">
          <w:rPr>
            <w:noProof/>
            <w:webHidden/>
          </w:rPr>
          <w:fldChar w:fldCharType="end"/>
        </w:r>
      </w:hyperlink>
    </w:p>
    <w:p w14:paraId="72506ABE" w14:textId="4D3928DE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4" w:history="1">
        <w:r w:rsidR="006E7D2F" w:rsidRPr="00785091">
          <w:rPr>
            <w:rStyle w:val="Hypertextovodkaz"/>
            <w:rFonts w:asciiTheme="majorHAnsi" w:hAnsiTheme="majorHAnsi"/>
          </w:rPr>
          <w:t>4.12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Pozemní stavební objekty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_Toc158136854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12</w:t>
        </w:r>
        <w:r w:rsidR="006E7D2F">
          <w:rPr>
            <w:noProof/>
            <w:webHidden/>
          </w:rPr>
          <w:fldChar w:fldCharType="end"/>
        </w:r>
      </w:hyperlink>
    </w:p>
    <w:p w14:paraId="121BFCE1" w14:textId="73049D13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5" w:history="1">
        <w:r w:rsidR="006E7D2F" w:rsidRPr="00785091">
          <w:rPr>
            <w:rStyle w:val="Hypertextovodkaz"/>
            <w:rFonts w:asciiTheme="majorHAnsi" w:hAnsiTheme="majorHAnsi"/>
          </w:rPr>
          <w:t>4.13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Geodetická dokumentace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_Toc158136855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14</w:t>
        </w:r>
        <w:r w:rsidR="006E7D2F">
          <w:rPr>
            <w:noProof/>
            <w:webHidden/>
          </w:rPr>
          <w:fldChar w:fldCharType="end"/>
        </w:r>
      </w:hyperlink>
    </w:p>
    <w:p w14:paraId="56C0EEF9" w14:textId="2AFB518C" w:rsidR="006E7D2F" w:rsidRDefault="008E0AE6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6" w:history="1">
        <w:r w:rsidR="006E7D2F" w:rsidRPr="00785091">
          <w:rPr>
            <w:rStyle w:val="Hypertextovodkaz"/>
            <w:rFonts w:asciiTheme="majorHAnsi" w:hAnsiTheme="majorHAnsi"/>
          </w:rPr>
          <w:t>4.14</w:t>
        </w:r>
        <w:r w:rsidR="006E7D2F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Životní prostředí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_Toc158136856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14</w:t>
        </w:r>
        <w:r w:rsidR="006E7D2F">
          <w:rPr>
            <w:noProof/>
            <w:webHidden/>
          </w:rPr>
          <w:fldChar w:fldCharType="end"/>
        </w:r>
      </w:hyperlink>
    </w:p>
    <w:p w14:paraId="429C98E1" w14:textId="6A77401A" w:rsidR="006E7D2F" w:rsidRDefault="008E0A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7" w:history="1">
        <w:r w:rsidR="006E7D2F" w:rsidRPr="00785091">
          <w:rPr>
            <w:rStyle w:val="Hypertextovodkaz"/>
          </w:rPr>
          <w:t>5.</w:t>
        </w:r>
        <w:r w:rsidR="006E7D2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SPECIFICKÉ POŽADAVKY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_Toc158136857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14</w:t>
        </w:r>
        <w:r w:rsidR="006E7D2F">
          <w:rPr>
            <w:noProof/>
            <w:webHidden/>
          </w:rPr>
          <w:fldChar w:fldCharType="end"/>
        </w:r>
      </w:hyperlink>
    </w:p>
    <w:p w14:paraId="0CA1C217" w14:textId="36B15EAC" w:rsidR="006E7D2F" w:rsidRDefault="008E0A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8" w:history="1">
        <w:r w:rsidR="006E7D2F" w:rsidRPr="00785091">
          <w:rPr>
            <w:rStyle w:val="Hypertextovodkaz"/>
          </w:rPr>
          <w:t>6.</w:t>
        </w:r>
        <w:r w:rsidR="006E7D2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SOUVISEJÍCÍ DOKUMENTY A PŘEDPISY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_Toc158136858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14</w:t>
        </w:r>
        <w:r w:rsidR="006E7D2F">
          <w:rPr>
            <w:noProof/>
            <w:webHidden/>
          </w:rPr>
          <w:fldChar w:fldCharType="end"/>
        </w:r>
      </w:hyperlink>
    </w:p>
    <w:p w14:paraId="349F915F" w14:textId="407933C7" w:rsidR="006E7D2F" w:rsidRDefault="008E0AE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58136859" w:history="1">
        <w:r w:rsidR="006E7D2F" w:rsidRPr="00785091">
          <w:rPr>
            <w:rStyle w:val="Hypertextovodkaz"/>
          </w:rPr>
          <w:t>7.</w:t>
        </w:r>
        <w:r w:rsidR="006E7D2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6E7D2F" w:rsidRPr="00785091">
          <w:rPr>
            <w:rStyle w:val="Hypertextovodkaz"/>
          </w:rPr>
          <w:t>PŘÍLOHY</w:t>
        </w:r>
        <w:r w:rsidR="006E7D2F">
          <w:rPr>
            <w:noProof/>
            <w:webHidden/>
          </w:rPr>
          <w:tab/>
        </w:r>
        <w:r w:rsidR="006E7D2F">
          <w:rPr>
            <w:noProof/>
            <w:webHidden/>
          </w:rPr>
          <w:fldChar w:fldCharType="begin"/>
        </w:r>
        <w:r w:rsidR="006E7D2F">
          <w:rPr>
            <w:noProof/>
            <w:webHidden/>
          </w:rPr>
          <w:instrText xml:space="preserve"> PAGEREF _Toc158136859 \h </w:instrText>
        </w:r>
        <w:r w:rsidR="006E7D2F">
          <w:rPr>
            <w:noProof/>
            <w:webHidden/>
          </w:rPr>
        </w:r>
        <w:r w:rsidR="006E7D2F">
          <w:rPr>
            <w:noProof/>
            <w:webHidden/>
          </w:rPr>
          <w:fldChar w:fldCharType="separate"/>
        </w:r>
        <w:r w:rsidR="006E7D2F">
          <w:rPr>
            <w:noProof/>
            <w:webHidden/>
          </w:rPr>
          <w:t>15</w:t>
        </w:r>
        <w:r w:rsidR="006E7D2F">
          <w:rPr>
            <w:noProof/>
            <w:webHidden/>
          </w:rPr>
          <w:fldChar w:fldCharType="end"/>
        </w:r>
      </w:hyperlink>
    </w:p>
    <w:p w14:paraId="6CE9822A" w14:textId="6898B902" w:rsidR="00AD0C7B" w:rsidRDefault="00BD7E91" w:rsidP="008D03B9">
      <w:r>
        <w:fldChar w:fldCharType="end"/>
      </w:r>
    </w:p>
    <w:p w14:paraId="30947FA8" w14:textId="77777777" w:rsidR="007D016E" w:rsidRDefault="007D016E" w:rsidP="008E70B2">
      <w:pPr>
        <w:pStyle w:val="Nadpis2-1"/>
        <w:numPr>
          <w:ilvl w:val="0"/>
          <w:numId w:val="0"/>
        </w:numPr>
      </w:pPr>
      <w:bookmarkStart w:id="0" w:name="_Toc3368839"/>
      <w:bookmarkStart w:id="1" w:name="_Toc158136832"/>
      <w:r>
        <w:t>SEZNAM ZKRATEK</w:t>
      </w:r>
      <w:bookmarkEnd w:id="0"/>
      <w:bookmarkEnd w:id="1"/>
    </w:p>
    <w:p w14:paraId="4BF21351" w14:textId="35BF44D5" w:rsidR="007D016E" w:rsidRDefault="007D016E" w:rsidP="007D016E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D00410">
        <w:rPr>
          <w:rStyle w:val="Tun"/>
        </w:rPr>
        <w:t>TP</w:t>
      </w:r>
      <w:r w:rsidRPr="00D00410">
        <w:rPr>
          <w:rStyle w:val="Tun"/>
          <w:b w:val="0"/>
        </w:rPr>
        <w:t>.</w:t>
      </w:r>
      <w:r w:rsidR="00D00410" w:rsidRPr="00D00410">
        <w:rPr>
          <w:b/>
        </w:rPr>
        <w:t xml:space="preserve"> </w:t>
      </w:r>
      <w:r w:rsidR="00D00410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05C05E06" w14:textId="71838BB3" w:rsidR="00E001B2" w:rsidRPr="00D00410" w:rsidRDefault="00E001B2" w:rsidP="007D016E">
      <w:pPr>
        <w:pStyle w:val="Textbezslovn"/>
        <w:ind w:left="0"/>
        <w:rPr>
          <w:rStyle w:val="Tun"/>
          <w:b w:val="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D016E" w:rsidRPr="00AD0C7B" w14:paraId="18B0F7ED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DBE89D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778EE0" w14:textId="77777777" w:rsidR="007D016E" w:rsidRPr="006115D3" w:rsidRDefault="007D016E" w:rsidP="00C572F7">
            <w:pPr>
              <w:pStyle w:val="Zkratky2"/>
            </w:pPr>
          </w:p>
        </w:tc>
      </w:tr>
      <w:tr w:rsidR="009C3259" w:rsidRPr="00AD0C7B" w14:paraId="42FD10DD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DAEF5B" w14:textId="5099A23C" w:rsidR="009C3259" w:rsidRPr="005440CC" w:rsidRDefault="009C3259" w:rsidP="009C3259">
            <w:pPr>
              <w:pStyle w:val="Zkratky1"/>
            </w:pPr>
            <w:r>
              <w:t xml:space="preserve">OMH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1D3166" w14:textId="65D03F04" w:rsidR="009C3259" w:rsidRPr="006115D3" w:rsidRDefault="009C3259" w:rsidP="009C3259">
            <w:pPr>
              <w:pStyle w:val="Zkratky2"/>
            </w:pPr>
            <w:r>
              <w:t>Orientační hlasový majáček</w:t>
            </w:r>
          </w:p>
        </w:tc>
      </w:tr>
      <w:tr w:rsidR="00902BF5" w:rsidRPr="00AD0C7B" w14:paraId="13AAB892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A60D8E" w14:textId="27FCC952" w:rsidR="00902BF5" w:rsidRPr="005440CC" w:rsidRDefault="00902BF5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62C84B" w14:textId="6C377E7F" w:rsidR="00902BF5" w:rsidRPr="006115D3" w:rsidRDefault="00902BF5" w:rsidP="00C572F7">
            <w:pPr>
              <w:pStyle w:val="Zkratky2"/>
            </w:pPr>
          </w:p>
        </w:tc>
      </w:tr>
      <w:tr w:rsidR="007D016E" w:rsidRPr="00AD0C7B" w14:paraId="15F36089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23FCB0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A1D19D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3D9EC377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CB1BD9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F81085" w14:textId="77777777" w:rsidR="007D016E" w:rsidRPr="006115D3" w:rsidRDefault="007D016E" w:rsidP="00C572F7">
            <w:pPr>
              <w:pStyle w:val="Zkratky2"/>
            </w:pPr>
          </w:p>
        </w:tc>
      </w:tr>
      <w:tr w:rsidR="007D016E" w:rsidRPr="00AD0C7B" w14:paraId="1AB0F379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BD7D88" w14:textId="77777777" w:rsidR="007D016E" w:rsidRPr="005440CC" w:rsidRDefault="007D016E" w:rsidP="005440CC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8580F5" w14:textId="77777777" w:rsidR="007D016E" w:rsidRPr="006115D3" w:rsidRDefault="007D016E" w:rsidP="00C572F7">
            <w:pPr>
              <w:pStyle w:val="Zkratky2"/>
            </w:pPr>
          </w:p>
        </w:tc>
      </w:tr>
    </w:tbl>
    <w:p w14:paraId="117932D7" w14:textId="77777777" w:rsidR="007D016E" w:rsidRDefault="007D016E" w:rsidP="007D016E">
      <w:r>
        <w:br w:type="page"/>
      </w:r>
    </w:p>
    <w:p w14:paraId="71A01953" w14:textId="77777777" w:rsidR="007D016E" w:rsidRPr="008E70B2" w:rsidRDefault="007D016E" w:rsidP="008E70B2">
      <w:pPr>
        <w:pStyle w:val="Nadpis2-1"/>
      </w:pPr>
      <w:bookmarkStart w:id="2" w:name="_Toc158136833"/>
      <w:r w:rsidRPr="008E70B2">
        <w:lastRenderedPageBreak/>
        <w:t>SPECIFIKACE PŘEDMĚTU DÍLA</w:t>
      </w:r>
      <w:bookmarkEnd w:id="2"/>
    </w:p>
    <w:p w14:paraId="25F88056" w14:textId="77777777" w:rsidR="007D016E" w:rsidRPr="008E70B2" w:rsidRDefault="007D016E" w:rsidP="005A2CE9">
      <w:pPr>
        <w:pStyle w:val="Nadpis2-2"/>
      </w:pPr>
      <w:bookmarkStart w:id="3" w:name="_Toc158136834"/>
      <w:r w:rsidRPr="008E70B2">
        <w:t>Předmět zadání</w:t>
      </w:r>
      <w:bookmarkEnd w:id="3"/>
    </w:p>
    <w:p w14:paraId="61F49CB3" w14:textId="02A2BEA0" w:rsidR="000A17D8" w:rsidRDefault="00CE5014" w:rsidP="000A17D8">
      <w:pPr>
        <w:pStyle w:val="Text2-1"/>
        <w:numPr>
          <w:ilvl w:val="2"/>
          <w:numId w:val="7"/>
        </w:numPr>
      </w:pPr>
      <w:r>
        <w:t xml:space="preserve">Předmětem zadání je vypracování Záměru projektu </w:t>
      </w:r>
      <w:r w:rsidRPr="00A745F4">
        <w:t xml:space="preserve">a Doprovodné dokumentace </w:t>
      </w:r>
      <w:r>
        <w:t>„</w:t>
      </w:r>
      <w:r w:rsidR="009307B9" w:rsidRPr="00971E12">
        <w:rPr>
          <w:rStyle w:val="Tun"/>
        </w:rPr>
        <w:t>Rekonstrukce ŽST Veřovice a ŽST Hostašovice</w:t>
      </w:r>
      <w:r w:rsidRPr="00811E81">
        <w:t>“</w:t>
      </w:r>
      <w:r w:rsidR="005527A3">
        <w:t xml:space="preserve"> </w:t>
      </w:r>
      <w:r w:rsidR="000A17D8">
        <w:t xml:space="preserve">podle Pravidel pro postupy v průběhu přípravy investičních a neinvestičních akcí dopravní infrastruktury, financovaných bez účasti státního rozpočtu (dále jen „Pravidla“). </w:t>
      </w:r>
    </w:p>
    <w:p w14:paraId="69321447" w14:textId="6D79586F" w:rsidR="000A17D8" w:rsidRDefault="000A17D8" w:rsidP="001A61FA">
      <w:pPr>
        <w:pStyle w:val="Text2-1"/>
        <w:numPr>
          <w:ilvl w:val="2"/>
          <w:numId w:val="7"/>
        </w:numPr>
      </w:pPr>
      <w:r w:rsidRPr="005527A3">
        <w:t xml:space="preserve">Dokumentace ve stupni ZP bude členěna </w:t>
      </w:r>
      <w:r>
        <w:t>po</w:t>
      </w:r>
      <w:r w:rsidRPr="005527A3">
        <w:t xml:space="preserve">dle </w:t>
      </w:r>
      <w:r>
        <w:t xml:space="preserve">Pravidel včetně </w:t>
      </w:r>
      <w:r w:rsidRPr="005527A3">
        <w:t xml:space="preserve">všech </w:t>
      </w:r>
      <w:r>
        <w:t xml:space="preserve">stanovených </w:t>
      </w:r>
      <w:r w:rsidRPr="005527A3">
        <w:t xml:space="preserve">příloh. Přílohy budou zpracovány v odpovídajícím rozsahu a přesnosti. Pro potřeby projednání, zejména v rámci Správy železnic, státní organizace (dále jen „SŽ“), Zhotovitel použije pro zpracování přílohu P2 směrnice SŽ SM011, Dokumentace staveb Správy železnic, státní organizace, (dále jen „SŽ SM011“). </w:t>
      </w:r>
      <w:r w:rsidRPr="0060785F">
        <w:t xml:space="preserve">Dokumentace ZP bude zpracována ve vizuálním stylu a jednotné struktuře SŽ, šablona dokumentace je ke stažení na Portálu modernizace dráhy na webových stránkách: </w:t>
      </w:r>
      <w:hyperlink r:id="rId11" w:history="1">
        <w:r w:rsidRPr="00C45BB9">
          <w:rPr>
            <w:rStyle w:val="Hypertextovodkaz"/>
            <w:noProof w:val="0"/>
          </w:rPr>
          <w:t>https://modernizace.spravazeleznic.cz/nastroje/sablonyzameruprojektu</w:t>
        </w:r>
      </w:hyperlink>
      <w:r w:rsidRPr="0060785F">
        <w:t>.</w:t>
      </w:r>
      <w:r>
        <w:t xml:space="preserve"> </w:t>
      </w:r>
      <w:r w:rsidRPr="005527A3">
        <w:t>Zhotovitel poskytne Objednateli veškerou součinnost při projednání ZP na Centrální komisi MD.</w:t>
      </w:r>
      <w:r>
        <w:t xml:space="preserve"> </w:t>
      </w:r>
    </w:p>
    <w:p w14:paraId="0D3EF0CC" w14:textId="5E07B831" w:rsidR="0018395D" w:rsidRPr="00811E81" w:rsidRDefault="0018395D" w:rsidP="00CE5014">
      <w:pPr>
        <w:pStyle w:val="Text2-1"/>
      </w:pPr>
      <w:r w:rsidRPr="00811E81">
        <w:t xml:space="preserve">Zpracování ekonomického hodnocení bude provedeno podle platné </w:t>
      </w:r>
      <w:r w:rsidR="004A797A" w:rsidRPr="00811E81">
        <w:t>resortní</w:t>
      </w:r>
      <w:r w:rsidRPr="00811E81">
        <w:t xml:space="preserve"> metodiky pro hodnocení ekonomické efektivnosti projektů dopravních staveb a dalších platných pokynů MD a SŽ. </w:t>
      </w:r>
    </w:p>
    <w:p w14:paraId="42A86D45" w14:textId="532AED59" w:rsidR="00CE5014" w:rsidRPr="00811E81" w:rsidRDefault="00CE5014" w:rsidP="00CE5014">
      <w:pPr>
        <w:pStyle w:val="Text2-1"/>
      </w:pPr>
      <w:r w:rsidRPr="00811E81">
        <w:t>Součástí plnění je i zpracování Doprovodné dokumentace</w:t>
      </w:r>
      <w:r w:rsidR="005527A3" w:rsidRPr="00811E81">
        <w:t xml:space="preserve"> (DD)</w:t>
      </w:r>
      <w:r w:rsidRPr="00811E81">
        <w:t>. Požadavky na provedení a rozsah Doprovodné dokumentace jsou uvedeny</w:t>
      </w:r>
      <w:r w:rsidR="00971E12">
        <w:t xml:space="preserve"> kapitole 5</w:t>
      </w:r>
      <w:r w:rsidR="001A61FA">
        <w:t>.</w:t>
      </w:r>
      <w:r w:rsidR="00971E12">
        <w:t xml:space="preserve"> </w:t>
      </w:r>
      <w:r w:rsidR="00673C64" w:rsidRPr="00811E81" w:rsidDel="00673C64">
        <w:t xml:space="preserve"> </w:t>
      </w:r>
    </w:p>
    <w:p w14:paraId="5274BB85" w14:textId="77777777" w:rsidR="00CE5014" w:rsidRDefault="00CE5014" w:rsidP="00CE5014">
      <w:pPr>
        <w:pStyle w:val="Text2-1"/>
      </w:pPr>
      <w:r w:rsidRPr="00811E81">
        <w:t xml:space="preserve">Součástí plnění je i zajištění a doplnění potřebných podkladů, (nad rámec podkladů uvedených v čl. 2.) a mapových podkladů, nezbytných ke zpracování </w:t>
      </w:r>
      <w:r w:rsidR="005D3E75" w:rsidRPr="00811E81">
        <w:t>ZP</w:t>
      </w:r>
      <w:r w:rsidRPr="00811E81">
        <w:t xml:space="preserve">. </w:t>
      </w:r>
    </w:p>
    <w:p w14:paraId="1CC849F2" w14:textId="78E6099F" w:rsidR="00A94CC9" w:rsidRPr="00811E81" w:rsidRDefault="00A94CC9" w:rsidP="00CE5014">
      <w:pPr>
        <w:pStyle w:val="Text2-1"/>
      </w:pPr>
      <w:r>
        <w:t>Součástí prací je zpracování projektu pro podrobný IGP.</w:t>
      </w:r>
    </w:p>
    <w:p w14:paraId="6747F641" w14:textId="77777777" w:rsidR="007D016E" w:rsidRPr="008E70B2" w:rsidRDefault="007D016E" w:rsidP="005A2CE9">
      <w:pPr>
        <w:pStyle w:val="Nadpis2-2"/>
      </w:pPr>
      <w:bookmarkStart w:id="4" w:name="_Toc158136835"/>
      <w:r w:rsidRPr="008E70B2">
        <w:t>Hlavní cíle stavby</w:t>
      </w:r>
      <w:bookmarkEnd w:id="4"/>
    </w:p>
    <w:p w14:paraId="4EBF12C0" w14:textId="5190CFDC" w:rsidR="007D016E" w:rsidRDefault="00686950" w:rsidP="005A2CE9">
      <w:pPr>
        <w:pStyle w:val="Text2-1"/>
        <w:rPr>
          <w:bCs/>
        </w:rPr>
      </w:pPr>
      <w:r w:rsidRPr="00811E81">
        <w:rPr>
          <w:bCs/>
        </w:rPr>
        <w:t xml:space="preserve">Cílem stavby je </w:t>
      </w:r>
      <w:r w:rsidR="0081498A">
        <w:rPr>
          <w:bCs/>
        </w:rPr>
        <w:t xml:space="preserve">zvýšení bezpečnosti, spolehlivosti provozu </w:t>
      </w:r>
      <w:r w:rsidR="00971E12">
        <w:rPr>
          <w:bCs/>
        </w:rPr>
        <w:t xml:space="preserve">a zefektivnění řízení provozu </w:t>
      </w:r>
      <w:r w:rsidR="0081498A">
        <w:rPr>
          <w:bCs/>
        </w:rPr>
        <w:t>v obou železničních stanicích</w:t>
      </w:r>
      <w:r w:rsidRPr="00811E81">
        <w:rPr>
          <w:bCs/>
        </w:rPr>
        <w:t xml:space="preserve">. </w:t>
      </w:r>
    </w:p>
    <w:p w14:paraId="3B831E76" w14:textId="48DDBD97" w:rsidR="00430AA7" w:rsidRPr="00055675" w:rsidRDefault="005554A8" w:rsidP="005554A8">
      <w:pPr>
        <w:pStyle w:val="Text2-1"/>
        <w:rPr>
          <w:bCs/>
        </w:rPr>
      </w:pPr>
      <w:r w:rsidRPr="00055675">
        <w:rPr>
          <w:bCs/>
        </w:rPr>
        <w:t xml:space="preserve">Zajištění </w:t>
      </w:r>
      <w:r w:rsidR="00D40F4B" w:rsidRPr="00055675">
        <w:rPr>
          <w:bCs/>
        </w:rPr>
        <w:t>možnosti přímých jízd z tratě Sedlnice – Veřovice do tratě Ostrava-Kunčice – Valašské Meziříčí</w:t>
      </w:r>
      <w:r w:rsidRPr="00055675">
        <w:rPr>
          <w:bCs/>
        </w:rPr>
        <w:t>.</w:t>
      </w:r>
    </w:p>
    <w:p w14:paraId="79C97069" w14:textId="77777777" w:rsidR="007D016E" w:rsidRPr="00055675" w:rsidRDefault="005A2CE9" w:rsidP="005A2CE9">
      <w:pPr>
        <w:pStyle w:val="Nadpis2-2"/>
      </w:pPr>
      <w:bookmarkStart w:id="5" w:name="_Toc158136836"/>
      <w:r w:rsidRPr="00055675">
        <w:t xml:space="preserve">Umístění </w:t>
      </w:r>
      <w:r w:rsidR="007D016E" w:rsidRPr="00055675">
        <w:t>stavby</w:t>
      </w:r>
      <w:bookmarkEnd w:id="5"/>
      <w:r w:rsidR="007D016E" w:rsidRPr="00055675">
        <w:t xml:space="preserve"> </w:t>
      </w:r>
    </w:p>
    <w:p w14:paraId="6B3FCC16" w14:textId="673B1349" w:rsidR="003D1C07" w:rsidRPr="00055675" w:rsidRDefault="003D1C07" w:rsidP="00041A8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cs-CZ"/>
        </w:rPr>
      </w:pPr>
      <w:r w:rsidRPr="00055675">
        <w:rPr>
          <w:sz w:val="18"/>
          <w:szCs w:val="18"/>
        </w:rPr>
        <w:t>Stavba se nachází v Moravskoslezském kraji, okres Nový Jičín, na trati Valašské Meziříčí (mimo) – Frýdek-Místek (mimo), TU 2131, katastrální území Veřovice</w:t>
      </w:r>
      <w:r w:rsidR="00BB24D8" w:rsidRPr="00055675">
        <w:rPr>
          <w:sz w:val="18"/>
          <w:szCs w:val="18"/>
        </w:rPr>
        <w:t xml:space="preserve">, Mořkov, Hodslavice, Hostašovice, </w:t>
      </w:r>
      <w:proofErr w:type="spellStart"/>
      <w:r w:rsidR="00BB24D8" w:rsidRPr="00055675">
        <w:rPr>
          <w:sz w:val="18"/>
          <w:szCs w:val="18"/>
        </w:rPr>
        <w:t>Krhová</w:t>
      </w:r>
      <w:proofErr w:type="spellEnd"/>
      <w:r w:rsidR="00BB24D8" w:rsidRPr="00055675">
        <w:rPr>
          <w:sz w:val="18"/>
          <w:szCs w:val="18"/>
        </w:rPr>
        <w:t xml:space="preserve">, Valašské Meziříčí </w:t>
      </w:r>
      <w:r w:rsidR="00E30163" w:rsidRPr="00055675">
        <w:rPr>
          <w:sz w:val="18"/>
          <w:szCs w:val="18"/>
        </w:rPr>
        <w:t xml:space="preserve">a na trati </w:t>
      </w:r>
      <w:r w:rsidR="000C3964" w:rsidRPr="00055675">
        <w:rPr>
          <w:sz w:val="18"/>
          <w:szCs w:val="18"/>
        </w:rPr>
        <w:t>Studénka (mimo) – Veřovice (mimo), TU 2171, katastrální území Ženklava a Štramberk</w:t>
      </w:r>
      <w:r w:rsidRPr="00055675">
        <w:rPr>
          <w:sz w:val="18"/>
          <w:szCs w:val="18"/>
        </w:rPr>
        <w:t>.</w:t>
      </w:r>
    </w:p>
    <w:p w14:paraId="582E9652" w14:textId="77777777" w:rsidR="00791B36" w:rsidRDefault="00791B36">
      <w:pPr>
        <w:spacing w:after="240" w:line="264" w:lineRule="auto"/>
        <w:rPr>
          <w:b/>
          <w:szCs w:val="18"/>
        </w:rPr>
      </w:pPr>
      <w:bookmarkStart w:id="6" w:name="_Toc158136837"/>
      <w:r>
        <w:br w:type="page"/>
      </w:r>
    </w:p>
    <w:p w14:paraId="538F4945" w14:textId="6BD15173" w:rsidR="007D016E" w:rsidRPr="007D016E" w:rsidRDefault="007D016E" w:rsidP="005A2CE9">
      <w:pPr>
        <w:pStyle w:val="Nadpis2-2"/>
      </w:pPr>
      <w:r w:rsidRPr="007D016E">
        <w:lastRenderedPageBreak/>
        <w:t>Základní charakteristika trati (nebo charakteristika objektu, zařízení)</w:t>
      </w:r>
      <w:bookmarkEnd w:id="6"/>
    </w:p>
    <w:p w14:paraId="3AFAB9A7" w14:textId="0C9A6D4A" w:rsidR="007D016E" w:rsidRPr="007D016E" w:rsidRDefault="007B3B7B" w:rsidP="004A4B98">
      <w:pPr>
        <w:pStyle w:val="Text2-1"/>
      </w:pPr>
      <w:r>
        <w:t>Správcem trati/mostu/budovy/</w:t>
      </w:r>
      <w:proofErr w:type="spellStart"/>
      <w:r>
        <w:t>žst</w:t>
      </w:r>
      <w:proofErr w:type="spellEnd"/>
      <w:r>
        <w:t xml:space="preserve">/ je </w:t>
      </w:r>
      <w:r w:rsidRPr="0081498A">
        <w:t xml:space="preserve">OŘ </w:t>
      </w:r>
      <w:r w:rsidR="00502C0A" w:rsidRPr="0081498A">
        <w:t>Ostrava</w:t>
      </w:r>
      <w:r w:rsidR="007D016E" w:rsidRPr="007D016E">
        <w:t>.</w:t>
      </w:r>
    </w:p>
    <w:p w14:paraId="5AECE029" w14:textId="77777777" w:rsidR="00255200" w:rsidRDefault="00255200" w:rsidP="00255200">
      <w:pPr>
        <w:pStyle w:val="TabulkaNadpis"/>
      </w:pPr>
      <w:r>
        <w:t>Údaje o trati</w:t>
      </w:r>
    </w:p>
    <w:tbl>
      <w:tblPr>
        <w:tblStyle w:val="TabZTPbez"/>
        <w:tblW w:w="8207" w:type="dxa"/>
        <w:tblLook w:val="04E0" w:firstRow="1" w:lastRow="1" w:firstColumn="1" w:lastColumn="0" w:noHBand="0" w:noVBand="1"/>
      </w:tblPr>
      <w:tblGrid>
        <w:gridCol w:w="3486"/>
        <w:gridCol w:w="1180"/>
        <w:gridCol w:w="1180"/>
        <w:gridCol w:w="1180"/>
        <w:gridCol w:w="1181"/>
      </w:tblGrid>
      <w:tr w:rsidR="00255200" w:rsidRPr="0016138C" w14:paraId="57CC7299" w14:textId="77777777" w:rsidTr="00105E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4C6070B7" w14:textId="77777777" w:rsidR="00255200" w:rsidRPr="0016138C" w:rsidRDefault="00255200" w:rsidP="00255200">
            <w:pPr>
              <w:pStyle w:val="Tabulka-7"/>
            </w:pPr>
            <w:r w:rsidRPr="0016138C">
              <w:t>Traťový úsek</w:t>
            </w:r>
          </w:p>
        </w:tc>
        <w:tc>
          <w:tcPr>
            <w:tcW w:w="1180" w:type="dxa"/>
          </w:tcPr>
          <w:p w14:paraId="2AD104EF" w14:textId="77777777" w:rsidR="00255200" w:rsidRPr="0016138C" w:rsidRDefault="00255200" w:rsidP="00255200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</w:t>
            </w:r>
          </w:p>
        </w:tc>
        <w:tc>
          <w:tcPr>
            <w:tcW w:w="1180" w:type="dxa"/>
          </w:tcPr>
          <w:p w14:paraId="2FB7003E" w14:textId="22F40D23" w:rsidR="00255200" w:rsidRPr="0016138C" w:rsidRDefault="00255200" w:rsidP="00255200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</w:t>
            </w:r>
          </w:p>
        </w:tc>
        <w:tc>
          <w:tcPr>
            <w:tcW w:w="1180" w:type="dxa"/>
          </w:tcPr>
          <w:p w14:paraId="1A9125F0" w14:textId="6F852866" w:rsidR="00255200" w:rsidRPr="0016138C" w:rsidRDefault="00255200" w:rsidP="00255200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</w:t>
            </w:r>
          </w:p>
        </w:tc>
        <w:tc>
          <w:tcPr>
            <w:tcW w:w="1181" w:type="dxa"/>
          </w:tcPr>
          <w:p w14:paraId="4D6932BE" w14:textId="59878DEB" w:rsidR="00255200" w:rsidRPr="0016138C" w:rsidRDefault="00255200" w:rsidP="00255200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</w:t>
            </w:r>
          </w:p>
        </w:tc>
      </w:tr>
      <w:tr w:rsidR="00255200" w:rsidRPr="0016138C" w14:paraId="00F4F4AC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59552DAC" w14:textId="77777777" w:rsidR="00255200" w:rsidRPr="0016138C" w:rsidRDefault="00255200" w:rsidP="00255200">
            <w:pPr>
              <w:pStyle w:val="Tabulka-7"/>
            </w:pPr>
            <w:r w:rsidRPr="0016138C">
              <w:t>Kategorie dráhy podle zákona č. 266/1994 Sb.</w:t>
            </w:r>
          </w:p>
        </w:tc>
        <w:tc>
          <w:tcPr>
            <w:tcW w:w="1180" w:type="dxa"/>
          </w:tcPr>
          <w:p w14:paraId="33C61460" w14:textId="77777777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regionální</w:t>
            </w:r>
          </w:p>
        </w:tc>
        <w:tc>
          <w:tcPr>
            <w:tcW w:w="1180" w:type="dxa"/>
          </w:tcPr>
          <w:p w14:paraId="51086823" w14:textId="2FDFA80F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regionální</w:t>
            </w:r>
          </w:p>
        </w:tc>
        <w:tc>
          <w:tcPr>
            <w:tcW w:w="1180" w:type="dxa"/>
          </w:tcPr>
          <w:p w14:paraId="4A8FE892" w14:textId="36EAB3BA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regionální</w:t>
            </w:r>
          </w:p>
        </w:tc>
        <w:tc>
          <w:tcPr>
            <w:tcW w:w="1181" w:type="dxa"/>
          </w:tcPr>
          <w:p w14:paraId="0DDA0B6C" w14:textId="71FCD9A8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regionální</w:t>
            </w:r>
          </w:p>
        </w:tc>
      </w:tr>
      <w:tr w:rsidR="00255200" w:rsidRPr="0016138C" w14:paraId="22CFA8FE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505B1412" w14:textId="77777777" w:rsidR="00255200" w:rsidRPr="0016138C" w:rsidRDefault="00255200" w:rsidP="00255200">
            <w:pPr>
              <w:pStyle w:val="Tabulka-7"/>
            </w:pPr>
            <w:r w:rsidRPr="0016138C">
              <w:t>Kategorie dráhy podle TSI INF</w:t>
            </w:r>
          </w:p>
        </w:tc>
        <w:tc>
          <w:tcPr>
            <w:tcW w:w="1180" w:type="dxa"/>
          </w:tcPr>
          <w:p w14:paraId="511DC91C" w14:textId="77777777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P5 /F4</w:t>
            </w:r>
          </w:p>
        </w:tc>
        <w:tc>
          <w:tcPr>
            <w:tcW w:w="1180" w:type="dxa"/>
          </w:tcPr>
          <w:p w14:paraId="7EB922EA" w14:textId="31F0D110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P5 /F4</w:t>
            </w:r>
          </w:p>
        </w:tc>
        <w:tc>
          <w:tcPr>
            <w:tcW w:w="1180" w:type="dxa"/>
          </w:tcPr>
          <w:p w14:paraId="1F7D72DB" w14:textId="23146CB6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P5 /F4</w:t>
            </w:r>
          </w:p>
        </w:tc>
        <w:tc>
          <w:tcPr>
            <w:tcW w:w="1181" w:type="dxa"/>
          </w:tcPr>
          <w:p w14:paraId="2AABFB2D" w14:textId="1E23EEB3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P5 /F4</w:t>
            </w:r>
          </w:p>
        </w:tc>
      </w:tr>
      <w:tr w:rsidR="00255200" w:rsidRPr="0016138C" w14:paraId="5E39FDAF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1392E23B" w14:textId="77777777" w:rsidR="00255200" w:rsidRPr="0016138C" w:rsidRDefault="00255200" w:rsidP="00255200">
            <w:pPr>
              <w:pStyle w:val="Tabulka-7"/>
            </w:pPr>
            <w:r w:rsidRPr="0016138C">
              <w:t>Součást sítě TEN-T</w:t>
            </w:r>
          </w:p>
        </w:tc>
        <w:tc>
          <w:tcPr>
            <w:tcW w:w="1180" w:type="dxa"/>
          </w:tcPr>
          <w:p w14:paraId="04FDAFA1" w14:textId="77777777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</w:t>
            </w:r>
          </w:p>
        </w:tc>
        <w:tc>
          <w:tcPr>
            <w:tcW w:w="1180" w:type="dxa"/>
          </w:tcPr>
          <w:p w14:paraId="13475DD3" w14:textId="19ECAB4C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</w:t>
            </w:r>
          </w:p>
        </w:tc>
        <w:tc>
          <w:tcPr>
            <w:tcW w:w="1180" w:type="dxa"/>
          </w:tcPr>
          <w:p w14:paraId="33E7332E" w14:textId="30237D7A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</w:t>
            </w:r>
          </w:p>
        </w:tc>
        <w:tc>
          <w:tcPr>
            <w:tcW w:w="1181" w:type="dxa"/>
          </w:tcPr>
          <w:p w14:paraId="47A34925" w14:textId="53A91731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</w:t>
            </w:r>
          </w:p>
        </w:tc>
      </w:tr>
      <w:tr w:rsidR="00255200" w:rsidRPr="0016138C" w14:paraId="0B3BD149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71C61C54" w14:textId="77777777" w:rsidR="00255200" w:rsidRPr="0016138C" w:rsidRDefault="00255200" w:rsidP="00255200">
            <w:pPr>
              <w:pStyle w:val="Tabulka-7"/>
            </w:pPr>
            <w:r w:rsidRPr="0016138C">
              <w:t>Číslo trati podle Prohlášení o dráze</w:t>
            </w:r>
          </w:p>
        </w:tc>
        <w:tc>
          <w:tcPr>
            <w:tcW w:w="1180" w:type="dxa"/>
          </w:tcPr>
          <w:p w14:paraId="5839C916" w14:textId="77777777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823</w:t>
            </w:r>
          </w:p>
        </w:tc>
        <w:tc>
          <w:tcPr>
            <w:tcW w:w="1180" w:type="dxa"/>
          </w:tcPr>
          <w:p w14:paraId="3BE43386" w14:textId="1F0686AF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823</w:t>
            </w:r>
          </w:p>
        </w:tc>
        <w:tc>
          <w:tcPr>
            <w:tcW w:w="1180" w:type="dxa"/>
          </w:tcPr>
          <w:p w14:paraId="3C99700D" w14:textId="694DF249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823</w:t>
            </w:r>
          </w:p>
        </w:tc>
        <w:tc>
          <w:tcPr>
            <w:tcW w:w="1181" w:type="dxa"/>
          </w:tcPr>
          <w:p w14:paraId="656C6A6D" w14:textId="45669EC3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823</w:t>
            </w:r>
          </w:p>
        </w:tc>
      </w:tr>
      <w:tr w:rsidR="00255200" w:rsidRPr="0016138C" w14:paraId="09755DD5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10D89066" w14:textId="77777777" w:rsidR="00255200" w:rsidRPr="0016138C" w:rsidRDefault="00255200" w:rsidP="00255200">
            <w:pPr>
              <w:pStyle w:val="Tabulka-7"/>
            </w:pPr>
            <w:r w:rsidRPr="0016138C">
              <w:t>Číslo trati podle nákresného jízdního řádu</w:t>
            </w:r>
          </w:p>
        </w:tc>
        <w:tc>
          <w:tcPr>
            <w:tcW w:w="1180" w:type="dxa"/>
          </w:tcPr>
          <w:p w14:paraId="5F285957" w14:textId="77777777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302</w:t>
            </w:r>
          </w:p>
        </w:tc>
        <w:tc>
          <w:tcPr>
            <w:tcW w:w="1180" w:type="dxa"/>
          </w:tcPr>
          <w:p w14:paraId="29F858F7" w14:textId="5B16F416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302</w:t>
            </w:r>
          </w:p>
        </w:tc>
        <w:tc>
          <w:tcPr>
            <w:tcW w:w="1180" w:type="dxa"/>
          </w:tcPr>
          <w:p w14:paraId="3779C6F6" w14:textId="5C9FD4C9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302</w:t>
            </w:r>
          </w:p>
        </w:tc>
        <w:tc>
          <w:tcPr>
            <w:tcW w:w="1181" w:type="dxa"/>
          </w:tcPr>
          <w:p w14:paraId="55D28CEE" w14:textId="41DA3BBB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302</w:t>
            </w:r>
          </w:p>
        </w:tc>
      </w:tr>
      <w:tr w:rsidR="00255200" w:rsidRPr="0016138C" w14:paraId="7CDC3AAA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769D5FE9" w14:textId="77777777" w:rsidR="00255200" w:rsidRPr="0016138C" w:rsidRDefault="00255200" w:rsidP="00255200">
            <w:pPr>
              <w:pStyle w:val="Tabulka-7"/>
            </w:pPr>
            <w:r w:rsidRPr="0016138C">
              <w:t>Číslo trati podle knižního jízdního řádu</w:t>
            </w:r>
          </w:p>
        </w:tc>
        <w:tc>
          <w:tcPr>
            <w:tcW w:w="1180" w:type="dxa"/>
          </w:tcPr>
          <w:p w14:paraId="0E755BF1" w14:textId="77777777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323</w:t>
            </w:r>
          </w:p>
        </w:tc>
        <w:tc>
          <w:tcPr>
            <w:tcW w:w="1180" w:type="dxa"/>
          </w:tcPr>
          <w:p w14:paraId="4754EE6A" w14:textId="5E307431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323</w:t>
            </w:r>
          </w:p>
        </w:tc>
        <w:tc>
          <w:tcPr>
            <w:tcW w:w="1180" w:type="dxa"/>
          </w:tcPr>
          <w:p w14:paraId="204B2563" w14:textId="36CC421D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323</w:t>
            </w:r>
          </w:p>
        </w:tc>
        <w:tc>
          <w:tcPr>
            <w:tcW w:w="1181" w:type="dxa"/>
          </w:tcPr>
          <w:p w14:paraId="7DE60860" w14:textId="0C4B0E4C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323</w:t>
            </w:r>
          </w:p>
        </w:tc>
      </w:tr>
      <w:tr w:rsidR="00255200" w:rsidRPr="0016138C" w14:paraId="079B12BF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27C38C43" w14:textId="77777777" w:rsidR="00255200" w:rsidRPr="0016138C" w:rsidRDefault="00255200" w:rsidP="00255200">
            <w:pPr>
              <w:pStyle w:val="Tabulka-7"/>
            </w:pPr>
            <w:r w:rsidRPr="0016138C">
              <w:t>Číslo traťového a definičního úseku</w:t>
            </w:r>
          </w:p>
        </w:tc>
        <w:tc>
          <w:tcPr>
            <w:tcW w:w="1180" w:type="dxa"/>
          </w:tcPr>
          <w:p w14:paraId="13E8AD9A" w14:textId="1EB65B6F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213102</w:t>
            </w:r>
          </w:p>
        </w:tc>
        <w:tc>
          <w:tcPr>
            <w:tcW w:w="1180" w:type="dxa"/>
          </w:tcPr>
          <w:p w14:paraId="60589674" w14:textId="06BE0AD8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2131B1</w:t>
            </w:r>
          </w:p>
        </w:tc>
        <w:tc>
          <w:tcPr>
            <w:tcW w:w="1180" w:type="dxa"/>
          </w:tcPr>
          <w:p w14:paraId="4190D21B" w14:textId="38386D66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213104</w:t>
            </w:r>
          </w:p>
        </w:tc>
        <w:tc>
          <w:tcPr>
            <w:tcW w:w="1181" w:type="dxa"/>
          </w:tcPr>
          <w:p w14:paraId="56C79522" w14:textId="77777777" w:rsidR="00255200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2131C1</w:t>
            </w:r>
          </w:p>
          <w:p w14:paraId="6BD93A36" w14:textId="0319ADFE" w:rsidR="00791B36" w:rsidRPr="0016138C" w:rsidRDefault="00791B36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2131CA</w:t>
            </w:r>
          </w:p>
        </w:tc>
      </w:tr>
      <w:tr w:rsidR="00255200" w:rsidRPr="0016138C" w14:paraId="2FC71ADA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632AD6DE" w14:textId="77777777" w:rsidR="00255200" w:rsidRPr="0016138C" w:rsidRDefault="00255200" w:rsidP="00255200">
            <w:pPr>
              <w:pStyle w:val="Tabulka-7"/>
            </w:pPr>
            <w:r w:rsidRPr="0016138C">
              <w:t>Traťová třída zatížení</w:t>
            </w:r>
          </w:p>
        </w:tc>
        <w:tc>
          <w:tcPr>
            <w:tcW w:w="1180" w:type="dxa"/>
          </w:tcPr>
          <w:p w14:paraId="7D81E64D" w14:textId="77777777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C3/D4</w:t>
            </w:r>
          </w:p>
        </w:tc>
        <w:tc>
          <w:tcPr>
            <w:tcW w:w="1180" w:type="dxa"/>
          </w:tcPr>
          <w:p w14:paraId="7B6D0823" w14:textId="42804A35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C3/D4</w:t>
            </w:r>
          </w:p>
        </w:tc>
        <w:tc>
          <w:tcPr>
            <w:tcW w:w="1180" w:type="dxa"/>
          </w:tcPr>
          <w:p w14:paraId="20DE23C6" w14:textId="2A2ACE41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C3/D4</w:t>
            </w:r>
          </w:p>
        </w:tc>
        <w:tc>
          <w:tcPr>
            <w:tcW w:w="1181" w:type="dxa"/>
          </w:tcPr>
          <w:p w14:paraId="050F1C8E" w14:textId="34800C0A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C3/D4</w:t>
            </w:r>
          </w:p>
        </w:tc>
      </w:tr>
      <w:tr w:rsidR="00255200" w:rsidRPr="0016138C" w14:paraId="531C7FB5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045DD792" w14:textId="77777777" w:rsidR="00255200" w:rsidRPr="0016138C" w:rsidRDefault="00255200" w:rsidP="00255200">
            <w:pPr>
              <w:pStyle w:val="Tabulka-7"/>
            </w:pPr>
            <w:r w:rsidRPr="0016138C">
              <w:t>Maximální traťová rychlost</w:t>
            </w:r>
          </w:p>
        </w:tc>
        <w:tc>
          <w:tcPr>
            <w:tcW w:w="1180" w:type="dxa"/>
          </w:tcPr>
          <w:p w14:paraId="1F239C43" w14:textId="77777777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80 km/h</w:t>
            </w:r>
          </w:p>
        </w:tc>
        <w:tc>
          <w:tcPr>
            <w:tcW w:w="1180" w:type="dxa"/>
          </w:tcPr>
          <w:p w14:paraId="342E6DDD" w14:textId="422AE015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80 km/h</w:t>
            </w:r>
          </w:p>
        </w:tc>
        <w:tc>
          <w:tcPr>
            <w:tcW w:w="1180" w:type="dxa"/>
          </w:tcPr>
          <w:p w14:paraId="7439819C" w14:textId="0B4B0AD6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80 km/h</w:t>
            </w:r>
          </w:p>
        </w:tc>
        <w:tc>
          <w:tcPr>
            <w:tcW w:w="1181" w:type="dxa"/>
          </w:tcPr>
          <w:p w14:paraId="5D2E4511" w14:textId="5CA11874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80 km/h</w:t>
            </w:r>
          </w:p>
        </w:tc>
      </w:tr>
      <w:tr w:rsidR="00255200" w:rsidRPr="0016138C" w14:paraId="34CBD96D" w14:textId="77777777" w:rsidTr="00105E2E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075C1720" w14:textId="77777777" w:rsidR="00255200" w:rsidRPr="0016138C" w:rsidRDefault="00255200" w:rsidP="00255200">
            <w:pPr>
              <w:pStyle w:val="Tabulka-7"/>
            </w:pPr>
            <w:r w:rsidRPr="0016138C">
              <w:t>Trakční soustava</w:t>
            </w:r>
          </w:p>
        </w:tc>
        <w:tc>
          <w:tcPr>
            <w:tcW w:w="1180" w:type="dxa"/>
          </w:tcPr>
          <w:p w14:paraId="72EFEE54" w14:textId="77777777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Nezávislá</w:t>
            </w:r>
          </w:p>
        </w:tc>
        <w:tc>
          <w:tcPr>
            <w:tcW w:w="1180" w:type="dxa"/>
          </w:tcPr>
          <w:p w14:paraId="79970632" w14:textId="03F58C6B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Nezávislá</w:t>
            </w:r>
          </w:p>
        </w:tc>
        <w:tc>
          <w:tcPr>
            <w:tcW w:w="1180" w:type="dxa"/>
          </w:tcPr>
          <w:p w14:paraId="31D5ABC5" w14:textId="1170F64F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Nezávislá</w:t>
            </w:r>
          </w:p>
        </w:tc>
        <w:tc>
          <w:tcPr>
            <w:tcW w:w="1181" w:type="dxa"/>
          </w:tcPr>
          <w:p w14:paraId="6D2B64ED" w14:textId="38671C6B" w:rsidR="00255200" w:rsidRPr="0016138C" w:rsidRDefault="00255200" w:rsidP="0025520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Nezávislá</w:t>
            </w:r>
          </w:p>
        </w:tc>
      </w:tr>
      <w:tr w:rsidR="00255200" w:rsidRPr="0016138C" w14:paraId="767E7FE4" w14:textId="77777777" w:rsidTr="00105E2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0B60F1DC" w14:textId="77777777" w:rsidR="00255200" w:rsidRPr="0016138C" w:rsidRDefault="00255200" w:rsidP="00255200">
            <w:pPr>
              <w:pStyle w:val="Tabulka-7"/>
              <w:rPr>
                <w:b/>
              </w:rPr>
            </w:pPr>
            <w:r w:rsidRPr="0016138C">
              <w:t>Počet traťových kolejí</w:t>
            </w:r>
          </w:p>
        </w:tc>
        <w:tc>
          <w:tcPr>
            <w:tcW w:w="1180" w:type="dxa"/>
          </w:tcPr>
          <w:p w14:paraId="212B2E6F" w14:textId="77777777" w:rsidR="00255200" w:rsidRPr="0016138C" w:rsidRDefault="00255200" w:rsidP="00255200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6138C">
              <w:t>1</w:t>
            </w:r>
          </w:p>
        </w:tc>
        <w:tc>
          <w:tcPr>
            <w:tcW w:w="1180" w:type="dxa"/>
          </w:tcPr>
          <w:p w14:paraId="10A123EE" w14:textId="08C24597" w:rsidR="00255200" w:rsidRPr="0016138C" w:rsidRDefault="00255200" w:rsidP="00255200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6138C">
              <w:t>1</w:t>
            </w:r>
          </w:p>
        </w:tc>
        <w:tc>
          <w:tcPr>
            <w:tcW w:w="1180" w:type="dxa"/>
          </w:tcPr>
          <w:p w14:paraId="10EC1F81" w14:textId="7C760FD8" w:rsidR="00255200" w:rsidRPr="0016138C" w:rsidRDefault="00255200" w:rsidP="00255200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6138C">
              <w:t>1</w:t>
            </w:r>
          </w:p>
        </w:tc>
        <w:tc>
          <w:tcPr>
            <w:tcW w:w="1181" w:type="dxa"/>
          </w:tcPr>
          <w:p w14:paraId="4D815AA0" w14:textId="469D24C9" w:rsidR="00255200" w:rsidRPr="0016138C" w:rsidRDefault="00255200" w:rsidP="00255200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6138C">
              <w:t>1</w:t>
            </w:r>
          </w:p>
        </w:tc>
      </w:tr>
    </w:tbl>
    <w:p w14:paraId="713226FD" w14:textId="77777777" w:rsidR="00255200" w:rsidRPr="0016138C" w:rsidRDefault="00255200" w:rsidP="007B3B7B">
      <w:pPr>
        <w:pStyle w:val="TabulkaNadpis"/>
      </w:pPr>
    </w:p>
    <w:p w14:paraId="21610A60" w14:textId="0780BF28" w:rsidR="007B3B7B" w:rsidRPr="0016138C" w:rsidRDefault="007B3B7B" w:rsidP="007B3B7B">
      <w:pPr>
        <w:pStyle w:val="TabulkaNadpis"/>
      </w:pPr>
      <w:r w:rsidRPr="0016138C">
        <w:t>Údaje o trati</w:t>
      </w:r>
    </w:p>
    <w:tbl>
      <w:tblPr>
        <w:tblStyle w:val="TabZTPbez"/>
        <w:tblW w:w="5846" w:type="dxa"/>
        <w:tblLook w:val="04E0" w:firstRow="1" w:lastRow="1" w:firstColumn="1" w:lastColumn="0" w:noHBand="0" w:noVBand="1"/>
      </w:tblPr>
      <w:tblGrid>
        <w:gridCol w:w="3486"/>
        <w:gridCol w:w="1180"/>
        <w:gridCol w:w="1180"/>
      </w:tblGrid>
      <w:tr w:rsidR="00791B36" w:rsidRPr="0016138C" w14:paraId="660C3388" w14:textId="77777777" w:rsidTr="00791B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22D7C504" w14:textId="77777777" w:rsidR="00791B36" w:rsidRPr="0016138C" w:rsidRDefault="00791B36" w:rsidP="00791B36">
            <w:pPr>
              <w:pStyle w:val="Tabulka-7"/>
            </w:pPr>
            <w:bookmarkStart w:id="7" w:name="_Hlk160624343"/>
            <w:r w:rsidRPr="0016138C">
              <w:t>Traťový úsek</w:t>
            </w:r>
          </w:p>
        </w:tc>
        <w:tc>
          <w:tcPr>
            <w:tcW w:w="1180" w:type="dxa"/>
          </w:tcPr>
          <w:p w14:paraId="7B64BE69" w14:textId="7B0396C8" w:rsidR="00791B36" w:rsidRPr="0016138C" w:rsidRDefault="00791B36" w:rsidP="00791B36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</w:t>
            </w:r>
          </w:p>
        </w:tc>
        <w:tc>
          <w:tcPr>
            <w:tcW w:w="1180" w:type="dxa"/>
          </w:tcPr>
          <w:p w14:paraId="09644D11" w14:textId="5DAD0287" w:rsidR="00791B36" w:rsidRPr="0016138C" w:rsidRDefault="00791B36" w:rsidP="00791B36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</w:t>
            </w:r>
          </w:p>
        </w:tc>
      </w:tr>
      <w:tr w:rsidR="00791B36" w:rsidRPr="0016138C" w14:paraId="08ED98E6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7D21E383" w14:textId="77777777" w:rsidR="00791B36" w:rsidRPr="0016138C" w:rsidRDefault="00791B36" w:rsidP="00791B36">
            <w:pPr>
              <w:pStyle w:val="Tabulka-7"/>
            </w:pPr>
            <w:r w:rsidRPr="0016138C">
              <w:t>Kategorie dráhy podle zákona č. 266/1994 Sb.</w:t>
            </w:r>
          </w:p>
        </w:tc>
        <w:tc>
          <w:tcPr>
            <w:tcW w:w="1180" w:type="dxa"/>
          </w:tcPr>
          <w:p w14:paraId="3DF9B4D5" w14:textId="53BC6DCB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regionální</w:t>
            </w:r>
          </w:p>
        </w:tc>
        <w:tc>
          <w:tcPr>
            <w:tcW w:w="1180" w:type="dxa"/>
          </w:tcPr>
          <w:p w14:paraId="15C52C43" w14:textId="5146D447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regionální</w:t>
            </w:r>
          </w:p>
        </w:tc>
      </w:tr>
      <w:tr w:rsidR="00791B36" w:rsidRPr="0016138C" w14:paraId="40A7EF8C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1E0F7803" w14:textId="77777777" w:rsidR="00791B36" w:rsidRPr="0016138C" w:rsidRDefault="00791B36" w:rsidP="00791B36">
            <w:pPr>
              <w:pStyle w:val="Tabulka-7"/>
            </w:pPr>
            <w:r w:rsidRPr="0016138C">
              <w:t>Kategorie dráhy podle TSI INF</w:t>
            </w:r>
          </w:p>
        </w:tc>
        <w:tc>
          <w:tcPr>
            <w:tcW w:w="1180" w:type="dxa"/>
          </w:tcPr>
          <w:p w14:paraId="702FA801" w14:textId="7ECCD763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P5 /F4</w:t>
            </w:r>
          </w:p>
        </w:tc>
        <w:tc>
          <w:tcPr>
            <w:tcW w:w="1180" w:type="dxa"/>
          </w:tcPr>
          <w:p w14:paraId="4FE2376F" w14:textId="254A7C77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P5 /F4</w:t>
            </w:r>
          </w:p>
        </w:tc>
      </w:tr>
      <w:tr w:rsidR="00791B36" w:rsidRPr="0016138C" w14:paraId="062E14C7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059DB138" w14:textId="77777777" w:rsidR="00791B36" w:rsidRPr="0016138C" w:rsidRDefault="00791B36" w:rsidP="00791B36">
            <w:pPr>
              <w:pStyle w:val="Tabulka-7"/>
            </w:pPr>
            <w:r w:rsidRPr="0016138C">
              <w:t>Součást sítě TEN-T</w:t>
            </w:r>
          </w:p>
        </w:tc>
        <w:tc>
          <w:tcPr>
            <w:tcW w:w="1180" w:type="dxa"/>
          </w:tcPr>
          <w:p w14:paraId="7A62D77F" w14:textId="136FFE95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</w:t>
            </w:r>
          </w:p>
        </w:tc>
        <w:tc>
          <w:tcPr>
            <w:tcW w:w="1180" w:type="dxa"/>
          </w:tcPr>
          <w:p w14:paraId="1988F682" w14:textId="35959E73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</w:t>
            </w:r>
          </w:p>
        </w:tc>
      </w:tr>
      <w:tr w:rsidR="00791B36" w:rsidRPr="0016138C" w14:paraId="700D325C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30DFBAB6" w14:textId="77777777" w:rsidR="00791B36" w:rsidRPr="0016138C" w:rsidRDefault="00791B36" w:rsidP="00791B36">
            <w:pPr>
              <w:pStyle w:val="Tabulka-7"/>
            </w:pPr>
            <w:r w:rsidRPr="0016138C">
              <w:t>Číslo trati podle Prohlášení o dráze</w:t>
            </w:r>
          </w:p>
        </w:tc>
        <w:tc>
          <w:tcPr>
            <w:tcW w:w="1180" w:type="dxa"/>
          </w:tcPr>
          <w:p w14:paraId="3111890B" w14:textId="4A86594B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823</w:t>
            </w:r>
          </w:p>
        </w:tc>
        <w:tc>
          <w:tcPr>
            <w:tcW w:w="1180" w:type="dxa"/>
          </w:tcPr>
          <w:p w14:paraId="7576D1A6" w14:textId="47EC649D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823</w:t>
            </w:r>
          </w:p>
        </w:tc>
      </w:tr>
      <w:tr w:rsidR="00791B36" w:rsidRPr="0016138C" w14:paraId="23209697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4551E430" w14:textId="77777777" w:rsidR="00791B36" w:rsidRPr="0016138C" w:rsidRDefault="00791B36" w:rsidP="00791B36">
            <w:pPr>
              <w:pStyle w:val="Tabulka-7"/>
            </w:pPr>
            <w:r w:rsidRPr="0016138C">
              <w:t>Číslo trati podle nákresného jízdního řádu</w:t>
            </w:r>
          </w:p>
        </w:tc>
        <w:tc>
          <w:tcPr>
            <w:tcW w:w="1180" w:type="dxa"/>
          </w:tcPr>
          <w:p w14:paraId="42F5DCCA" w14:textId="1F1C70CF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302</w:t>
            </w:r>
          </w:p>
        </w:tc>
        <w:tc>
          <w:tcPr>
            <w:tcW w:w="1180" w:type="dxa"/>
          </w:tcPr>
          <w:p w14:paraId="768EFF01" w14:textId="52DCB5C6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302</w:t>
            </w:r>
          </w:p>
        </w:tc>
      </w:tr>
      <w:tr w:rsidR="00791B36" w:rsidRPr="0016138C" w14:paraId="058DE893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343DE0A5" w14:textId="77777777" w:rsidR="00791B36" w:rsidRPr="0016138C" w:rsidRDefault="00791B36" w:rsidP="00791B36">
            <w:pPr>
              <w:pStyle w:val="Tabulka-7"/>
            </w:pPr>
            <w:r w:rsidRPr="0016138C">
              <w:t>Číslo trati podle knižního jízdního řádu</w:t>
            </w:r>
          </w:p>
        </w:tc>
        <w:tc>
          <w:tcPr>
            <w:tcW w:w="1180" w:type="dxa"/>
          </w:tcPr>
          <w:p w14:paraId="1B00392F" w14:textId="21207185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323</w:t>
            </w:r>
          </w:p>
        </w:tc>
        <w:tc>
          <w:tcPr>
            <w:tcW w:w="1180" w:type="dxa"/>
          </w:tcPr>
          <w:p w14:paraId="4C922BF0" w14:textId="7836457E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323</w:t>
            </w:r>
          </w:p>
        </w:tc>
      </w:tr>
      <w:tr w:rsidR="00791B36" w:rsidRPr="0016138C" w14:paraId="69D6BDB8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302004FA" w14:textId="77777777" w:rsidR="00791B36" w:rsidRPr="0016138C" w:rsidRDefault="00791B36" w:rsidP="00791B36">
            <w:pPr>
              <w:pStyle w:val="Tabulka-7"/>
            </w:pPr>
            <w:r w:rsidRPr="0016138C">
              <w:t>Číslo traťového a definičního úseku</w:t>
            </w:r>
          </w:p>
        </w:tc>
        <w:tc>
          <w:tcPr>
            <w:tcW w:w="1180" w:type="dxa"/>
          </w:tcPr>
          <w:p w14:paraId="44B52F08" w14:textId="74AFB742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213106</w:t>
            </w:r>
          </w:p>
        </w:tc>
        <w:tc>
          <w:tcPr>
            <w:tcW w:w="1180" w:type="dxa"/>
          </w:tcPr>
          <w:p w14:paraId="015DD662" w14:textId="77777777" w:rsidR="00791B36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2131D1</w:t>
            </w:r>
          </w:p>
          <w:p w14:paraId="47C83BB8" w14:textId="77777777" w:rsidR="00791B36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2131DA</w:t>
            </w:r>
          </w:p>
          <w:p w14:paraId="56C8BFEE" w14:textId="1EAAB19D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2131DB</w:t>
            </w:r>
          </w:p>
        </w:tc>
      </w:tr>
      <w:tr w:rsidR="00791B36" w:rsidRPr="0016138C" w14:paraId="6B311BBD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6E392CAF" w14:textId="77777777" w:rsidR="00791B36" w:rsidRPr="0016138C" w:rsidRDefault="00791B36" w:rsidP="00791B36">
            <w:pPr>
              <w:pStyle w:val="Tabulka-7"/>
            </w:pPr>
            <w:r w:rsidRPr="0016138C">
              <w:t>Traťová třída zatížení</w:t>
            </w:r>
          </w:p>
        </w:tc>
        <w:tc>
          <w:tcPr>
            <w:tcW w:w="1180" w:type="dxa"/>
          </w:tcPr>
          <w:p w14:paraId="4BD2B621" w14:textId="141644CF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C3/D4</w:t>
            </w:r>
          </w:p>
        </w:tc>
        <w:tc>
          <w:tcPr>
            <w:tcW w:w="1180" w:type="dxa"/>
          </w:tcPr>
          <w:p w14:paraId="0CFEF7F6" w14:textId="1DFF867C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C3/D4</w:t>
            </w:r>
          </w:p>
        </w:tc>
      </w:tr>
      <w:tr w:rsidR="00791B36" w:rsidRPr="0016138C" w14:paraId="5FE15667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5602187F" w14:textId="77777777" w:rsidR="00791B36" w:rsidRPr="0016138C" w:rsidRDefault="00791B36" w:rsidP="00791B36">
            <w:pPr>
              <w:pStyle w:val="Tabulka-7"/>
            </w:pPr>
            <w:r w:rsidRPr="0016138C">
              <w:t>Maximální traťová rychlost</w:t>
            </w:r>
          </w:p>
        </w:tc>
        <w:tc>
          <w:tcPr>
            <w:tcW w:w="1180" w:type="dxa"/>
          </w:tcPr>
          <w:p w14:paraId="75EACED3" w14:textId="355A66FB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80 km/h</w:t>
            </w:r>
          </w:p>
        </w:tc>
        <w:tc>
          <w:tcPr>
            <w:tcW w:w="1180" w:type="dxa"/>
          </w:tcPr>
          <w:p w14:paraId="124FE12D" w14:textId="6ED711DE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80 km/h</w:t>
            </w:r>
          </w:p>
        </w:tc>
      </w:tr>
      <w:tr w:rsidR="00791B36" w:rsidRPr="0016138C" w14:paraId="2EECE9A1" w14:textId="77777777" w:rsidTr="00791B36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62BC9E09" w14:textId="77777777" w:rsidR="00791B36" w:rsidRPr="0016138C" w:rsidRDefault="00791B36" w:rsidP="00791B36">
            <w:pPr>
              <w:pStyle w:val="Tabulka-7"/>
            </w:pPr>
            <w:r w:rsidRPr="0016138C">
              <w:t>Trakční soustava</w:t>
            </w:r>
          </w:p>
        </w:tc>
        <w:tc>
          <w:tcPr>
            <w:tcW w:w="1180" w:type="dxa"/>
          </w:tcPr>
          <w:p w14:paraId="3AA7CE8C" w14:textId="682D8459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Nezávislá</w:t>
            </w:r>
          </w:p>
        </w:tc>
        <w:tc>
          <w:tcPr>
            <w:tcW w:w="1180" w:type="dxa"/>
          </w:tcPr>
          <w:p w14:paraId="0F104CB9" w14:textId="4BD57526" w:rsidR="00791B36" w:rsidRPr="0016138C" w:rsidRDefault="00791B36" w:rsidP="00791B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Nezávislá</w:t>
            </w:r>
          </w:p>
        </w:tc>
      </w:tr>
      <w:tr w:rsidR="00791B36" w:rsidRPr="005A2CE9" w14:paraId="57E92095" w14:textId="77777777" w:rsidTr="00791B3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6" w:type="dxa"/>
          </w:tcPr>
          <w:p w14:paraId="51CB828E" w14:textId="77777777" w:rsidR="00791B36" w:rsidRPr="0016138C" w:rsidRDefault="00791B36" w:rsidP="00791B36">
            <w:pPr>
              <w:pStyle w:val="Tabulka-7"/>
              <w:rPr>
                <w:b/>
              </w:rPr>
            </w:pPr>
            <w:r w:rsidRPr="0016138C">
              <w:t>Počet traťových kolejí</w:t>
            </w:r>
          </w:p>
        </w:tc>
        <w:tc>
          <w:tcPr>
            <w:tcW w:w="1180" w:type="dxa"/>
          </w:tcPr>
          <w:p w14:paraId="1FD17A6A" w14:textId="353B2A04" w:rsidR="00791B36" w:rsidRPr="0016138C" w:rsidRDefault="00791B36" w:rsidP="00791B36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16138C">
              <w:t>1</w:t>
            </w:r>
          </w:p>
        </w:tc>
        <w:tc>
          <w:tcPr>
            <w:tcW w:w="1180" w:type="dxa"/>
          </w:tcPr>
          <w:p w14:paraId="072805DF" w14:textId="56FC0440" w:rsidR="00791B36" w:rsidRPr="0016138C" w:rsidRDefault="00791B36" w:rsidP="00791B36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6138C">
              <w:t>1</w:t>
            </w:r>
          </w:p>
        </w:tc>
      </w:tr>
      <w:bookmarkEnd w:id="7"/>
    </w:tbl>
    <w:p w14:paraId="2593C9B3" w14:textId="77777777" w:rsidR="007B3B7B" w:rsidRDefault="007B3B7B" w:rsidP="007B3B7B">
      <w:pPr>
        <w:pStyle w:val="TextbezslBEZMEZER"/>
      </w:pPr>
    </w:p>
    <w:p w14:paraId="1DD61B19" w14:textId="2B7BCB90" w:rsidR="005631D5" w:rsidRPr="0081498A" w:rsidRDefault="005631D5" w:rsidP="005631D5">
      <w:pPr>
        <w:pStyle w:val="Text2-1"/>
        <w:numPr>
          <w:ilvl w:val="2"/>
          <w:numId w:val="7"/>
        </w:numPr>
      </w:pPr>
      <w:r w:rsidRPr="0081498A">
        <w:t xml:space="preserve">Výpravní budova je v evidenci správce vedena pod názvem „Veřovice – výpravní budova“, </w:t>
      </w:r>
      <w:proofErr w:type="spellStart"/>
      <w:r w:rsidRPr="0081498A">
        <w:t>inv</w:t>
      </w:r>
      <w:proofErr w:type="spellEnd"/>
      <w:r w:rsidRPr="0081498A">
        <w:t xml:space="preserve">. číslo IC6000385033. Zastavěná plocha budovy je 193 m2. </w:t>
      </w:r>
    </w:p>
    <w:p w14:paraId="39DA472E" w14:textId="77777777" w:rsidR="005631D5" w:rsidRPr="0081498A" w:rsidRDefault="005631D5" w:rsidP="005631D5">
      <w:pPr>
        <w:pStyle w:val="Text2-1"/>
        <w:numPr>
          <w:ilvl w:val="2"/>
          <w:numId w:val="7"/>
        </w:numPr>
      </w:pPr>
      <w:r w:rsidRPr="0081498A">
        <w:t>V sousedství výpravní budovy se nachází objekt „Veřovice – náhradní zdroj EU“ s IC 5000231275 a „Veřovice – technologický domek v km 25,828“ s IC7000047789.</w:t>
      </w:r>
    </w:p>
    <w:p w14:paraId="05E972ED" w14:textId="77777777" w:rsidR="005631D5" w:rsidRPr="0081498A" w:rsidRDefault="005631D5" w:rsidP="005631D5">
      <w:pPr>
        <w:pStyle w:val="Text2-1"/>
        <w:numPr>
          <w:ilvl w:val="2"/>
          <w:numId w:val="7"/>
        </w:numPr>
      </w:pPr>
      <w:r w:rsidRPr="0081498A">
        <w:t>K objektu výpravní budovy náleží související sítě – plynovod, dešťová kanalizace splašková kanalizace a vodovod.</w:t>
      </w:r>
    </w:p>
    <w:p w14:paraId="72650F4A" w14:textId="77777777" w:rsidR="00AC48A8" w:rsidRPr="0081498A" w:rsidRDefault="00AC48A8" w:rsidP="00AC48A8">
      <w:pPr>
        <w:pStyle w:val="Text2-1"/>
        <w:numPr>
          <w:ilvl w:val="2"/>
          <w:numId w:val="7"/>
        </w:numPr>
      </w:pPr>
      <w:r w:rsidRPr="0081498A">
        <w:t xml:space="preserve">Výpravní budova je v evidenci správce vedena pod názvem „Hostašovice – výpravní budova“, </w:t>
      </w:r>
      <w:proofErr w:type="spellStart"/>
      <w:r w:rsidRPr="0081498A">
        <w:t>inv</w:t>
      </w:r>
      <w:proofErr w:type="spellEnd"/>
      <w:r w:rsidRPr="0081498A">
        <w:t xml:space="preserve">. číslo IC6000385081. Zastavěná plocha budovy je 335 m2. </w:t>
      </w:r>
    </w:p>
    <w:p w14:paraId="2A086EAA" w14:textId="5EE60640" w:rsidR="00AC48A8" w:rsidRPr="0081498A" w:rsidRDefault="00AC48A8" w:rsidP="00AC48A8">
      <w:pPr>
        <w:pStyle w:val="Text2-1"/>
        <w:numPr>
          <w:ilvl w:val="2"/>
          <w:numId w:val="7"/>
        </w:numPr>
      </w:pPr>
      <w:r w:rsidRPr="0081498A">
        <w:t xml:space="preserve">V sousedství budovy se nachází objekt „Hostašovice-sklad“ s IC6000385032 </w:t>
      </w:r>
      <w:r w:rsidR="00323556">
        <w:br/>
      </w:r>
      <w:r w:rsidRPr="0081498A">
        <w:t>a „Hostašovice-objekt trafostanice“ s IC7000054918.</w:t>
      </w:r>
    </w:p>
    <w:p w14:paraId="208A2F13" w14:textId="2DCF5AA9" w:rsidR="00AC48A8" w:rsidRPr="0081498A" w:rsidRDefault="00AC48A8" w:rsidP="00AC48A8">
      <w:pPr>
        <w:pStyle w:val="Text2-1"/>
        <w:numPr>
          <w:ilvl w:val="2"/>
          <w:numId w:val="7"/>
        </w:numPr>
      </w:pPr>
      <w:r w:rsidRPr="0081498A">
        <w:t>K objektu výpravní budovy náleží související sítě –</w:t>
      </w:r>
      <w:r w:rsidR="00B44693">
        <w:t xml:space="preserve"> </w:t>
      </w:r>
      <w:r w:rsidRPr="0081498A">
        <w:t>dešťová kanalizace splašková kanalizace, žumpa a vodovod.</w:t>
      </w:r>
    </w:p>
    <w:p w14:paraId="1A9986F8" w14:textId="20BC830C" w:rsidR="00AC48A8" w:rsidRPr="0081498A" w:rsidRDefault="00AC48A8" w:rsidP="00AC48A8">
      <w:pPr>
        <w:pStyle w:val="Text2-1"/>
        <w:numPr>
          <w:ilvl w:val="2"/>
          <w:numId w:val="7"/>
        </w:numPr>
      </w:pPr>
      <w:r w:rsidRPr="0081498A">
        <w:t xml:space="preserve">Údaje k objektům „Veřovice – výpravní budova“, „Veřovice – náhradní zdroj EU“, </w:t>
      </w:r>
      <w:r w:rsidR="00323556">
        <w:br/>
      </w:r>
      <w:r w:rsidRPr="0081498A">
        <w:t>a „Veřovice – technologický domek v km 25,828“, „Hostašovice – výpravní budova“, „Hostašovice-sklad“, „Hostašovice-objekt trafostanice“ výpis souvisejících zařízení ve správě Správy pozemních staveb (SPS) OŘ Ostrava:</w:t>
      </w:r>
    </w:p>
    <w:p w14:paraId="6377806B" w14:textId="77777777" w:rsidR="00AC48A8" w:rsidRPr="00AC48A8" w:rsidRDefault="00AC48A8" w:rsidP="00AC48A8">
      <w:pPr>
        <w:pStyle w:val="Text2-1"/>
        <w:numPr>
          <w:ilvl w:val="0"/>
          <w:numId w:val="0"/>
        </w:numPr>
        <w:ind w:left="737"/>
        <w:rPr>
          <w:highlight w:val="cyan"/>
        </w:rPr>
      </w:pPr>
    </w:p>
    <w:p w14:paraId="2EE0BA9A" w14:textId="77777777" w:rsidR="005631D5" w:rsidRPr="00C46129" w:rsidRDefault="005631D5" w:rsidP="005631D5">
      <w:pPr>
        <w:pStyle w:val="TabulkaNadpis"/>
      </w:pPr>
      <w:r w:rsidRPr="00C46129">
        <w:t xml:space="preserve">Údaje k objektu </w:t>
      </w:r>
    </w:p>
    <w:tbl>
      <w:tblPr>
        <w:tblStyle w:val="Tabulka10"/>
        <w:tblW w:w="8108" w:type="dxa"/>
        <w:tblInd w:w="680" w:type="dxa"/>
        <w:tblLayout w:type="fixed"/>
        <w:tblLook w:val="04A0" w:firstRow="1" w:lastRow="0" w:firstColumn="1" w:lastColumn="0" w:noHBand="0" w:noVBand="1"/>
      </w:tblPr>
      <w:tblGrid>
        <w:gridCol w:w="1482"/>
        <w:gridCol w:w="2374"/>
        <w:gridCol w:w="1134"/>
        <w:gridCol w:w="1134"/>
        <w:gridCol w:w="1134"/>
        <w:gridCol w:w="850"/>
      </w:tblGrid>
      <w:tr w:rsidR="0025084F" w:rsidRPr="00C46129" w14:paraId="6BF6D651" w14:textId="77777777" w:rsidTr="00AC4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hideMark/>
          </w:tcPr>
          <w:p w14:paraId="7E63761D" w14:textId="77777777" w:rsidR="005631D5" w:rsidRPr="00C46129" w:rsidRDefault="005631D5" w:rsidP="00105E2E">
            <w:pPr>
              <w:pStyle w:val="Tabulka-7"/>
            </w:pPr>
            <w:r w:rsidRPr="00C46129">
              <w:t>Hlavní inventární číslo</w:t>
            </w:r>
          </w:p>
        </w:tc>
        <w:tc>
          <w:tcPr>
            <w:tcW w:w="2374" w:type="dxa"/>
            <w:noWrap/>
            <w:hideMark/>
          </w:tcPr>
          <w:p w14:paraId="48B74460" w14:textId="77777777" w:rsidR="005631D5" w:rsidRPr="00C46129" w:rsidRDefault="005631D5" w:rsidP="00105E2E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Označení</w:t>
            </w:r>
          </w:p>
        </w:tc>
        <w:tc>
          <w:tcPr>
            <w:tcW w:w="1134" w:type="dxa"/>
            <w:hideMark/>
          </w:tcPr>
          <w:p w14:paraId="39C6EADF" w14:textId="77777777" w:rsidR="005631D5" w:rsidRPr="00C46129" w:rsidRDefault="005631D5" w:rsidP="00105E2E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Zastavěná plocha [m</w:t>
            </w:r>
            <w:r w:rsidRPr="00C46129">
              <w:rPr>
                <w:vertAlign w:val="superscript"/>
              </w:rPr>
              <w:t>2</w:t>
            </w:r>
            <w:r w:rsidRPr="00C46129">
              <w:t>]</w:t>
            </w:r>
          </w:p>
        </w:tc>
        <w:tc>
          <w:tcPr>
            <w:tcW w:w="1134" w:type="dxa"/>
            <w:hideMark/>
          </w:tcPr>
          <w:p w14:paraId="1F2D383E" w14:textId="77777777" w:rsidR="005631D5" w:rsidRPr="00C46129" w:rsidRDefault="005631D5" w:rsidP="00105E2E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Obestavěný prostor [m</w:t>
            </w:r>
            <w:r w:rsidRPr="00C46129">
              <w:rPr>
                <w:vertAlign w:val="superscript"/>
              </w:rPr>
              <w:t>3</w:t>
            </w:r>
            <w:r w:rsidRPr="00C46129">
              <w:t>]</w:t>
            </w:r>
          </w:p>
        </w:tc>
        <w:tc>
          <w:tcPr>
            <w:tcW w:w="1134" w:type="dxa"/>
            <w:hideMark/>
          </w:tcPr>
          <w:p w14:paraId="24D36416" w14:textId="77777777" w:rsidR="005631D5" w:rsidRPr="00C46129" w:rsidRDefault="005631D5" w:rsidP="00105E2E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Katastrální území</w:t>
            </w:r>
          </w:p>
        </w:tc>
        <w:tc>
          <w:tcPr>
            <w:tcW w:w="850" w:type="dxa"/>
            <w:noWrap/>
            <w:hideMark/>
          </w:tcPr>
          <w:p w14:paraId="5CB3775B" w14:textId="77777777" w:rsidR="005631D5" w:rsidRPr="00C46129" w:rsidRDefault="005631D5" w:rsidP="00105E2E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Parcelní číslo</w:t>
            </w:r>
          </w:p>
        </w:tc>
      </w:tr>
      <w:tr w:rsidR="0025084F" w:rsidRPr="00C46129" w14:paraId="326A536C" w14:textId="77777777" w:rsidTr="00AC48A8">
        <w:trPr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noWrap/>
          </w:tcPr>
          <w:p w14:paraId="7788CFB8" w14:textId="77777777" w:rsidR="005631D5" w:rsidRPr="00C46129" w:rsidRDefault="005631D5" w:rsidP="00105E2E">
            <w:pPr>
              <w:pStyle w:val="Tabulka-7"/>
            </w:pPr>
            <w:r w:rsidRPr="00C46129">
              <w:t>IC6000385033</w:t>
            </w:r>
          </w:p>
        </w:tc>
        <w:tc>
          <w:tcPr>
            <w:tcW w:w="2374" w:type="dxa"/>
            <w:noWrap/>
          </w:tcPr>
          <w:p w14:paraId="5695AE11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„Veřovice – výpravní budova“</w:t>
            </w:r>
          </w:p>
        </w:tc>
        <w:tc>
          <w:tcPr>
            <w:tcW w:w="1134" w:type="dxa"/>
            <w:noWrap/>
          </w:tcPr>
          <w:p w14:paraId="4743B57E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193</w:t>
            </w:r>
          </w:p>
        </w:tc>
        <w:tc>
          <w:tcPr>
            <w:tcW w:w="1134" w:type="dxa"/>
            <w:noWrap/>
          </w:tcPr>
          <w:p w14:paraId="0B966B28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1636</w:t>
            </w:r>
          </w:p>
        </w:tc>
        <w:tc>
          <w:tcPr>
            <w:tcW w:w="1134" w:type="dxa"/>
            <w:noWrap/>
          </w:tcPr>
          <w:p w14:paraId="2499A2D8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Veřovice</w:t>
            </w:r>
          </w:p>
        </w:tc>
        <w:tc>
          <w:tcPr>
            <w:tcW w:w="850" w:type="dxa"/>
            <w:noWrap/>
          </w:tcPr>
          <w:p w14:paraId="3508EC9F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232/1</w:t>
            </w:r>
          </w:p>
        </w:tc>
      </w:tr>
      <w:tr w:rsidR="0025084F" w:rsidRPr="00C46129" w14:paraId="00216BCE" w14:textId="77777777" w:rsidTr="00AC48A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noWrap/>
          </w:tcPr>
          <w:p w14:paraId="340F30E6" w14:textId="77777777" w:rsidR="005631D5" w:rsidRPr="00C46129" w:rsidRDefault="005631D5" w:rsidP="00105E2E">
            <w:pPr>
              <w:pStyle w:val="Tabulka-7"/>
            </w:pPr>
            <w:r w:rsidRPr="00C46129">
              <w:t>IC5000231275</w:t>
            </w:r>
          </w:p>
        </w:tc>
        <w:tc>
          <w:tcPr>
            <w:tcW w:w="2374" w:type="dxa"/>
            <w:noWrap/>
          </w:tcPr>
          <w:p w14:paraId="45D3B927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„Veřovice – náhradní zdroj“</w:t>
            </w:r>
          </w:p>
        </w:tc>
        <w:tc>
          <w:tcPr>
            <w:tcW w:w="1134" w:type="dxa"/>
            <w:noWrap/>
          </w:tcPr>
          <w:p w14:paraId="6672DF96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28</w:t>
            </w:r>
          </w:p>
        </w:tc>
        <w:tc>
          <w:tcPr>
            <w:tcW w:w="1134" w:type="dxa"/>
            <w:noWrap/>
          </w:tcPr>
          <w:p w14:paraId="5FF87633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84</w:t>
            </w:r>
          </w:p>
        </w:tc>
        <w:tc>
          <w:tcPr>
            <w:tcW w:w="1134" w:type="dxa"/>
            <w:noWrap/>
          </w:tcPr>
          <w:p w14:paraId="59DB7444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Veřovice</w:t>
            </w:r>
          </w:p>
        </w:tc>
        <w:tc>
          <w:tcPr>
            <w:tcW w:w="850" w:type="dxa"/>
            <w:noWrap/>
          </w:tcPr>
          <w:p w14:paraId="53084A91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883</w:t>
            </w:r>
          </w:p>
        </w:tc>
      </w:tr>
      <w:tr w:rsidR="0025084F" w:rsidRPr="00C46129" w14:paraId="24940960" w14:textId="77777777" w:rsidTr="00AC48A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noWrap/>
          </w:tcPr>
          <w:p w14:paraId="1D316A1F" w14:textId="77777777" w:rsidR="005631D5" w:rsidRPr="00C46129" w:rsidRDefault="005631D5" w:rsidP="00105E2E">
            <w:pPr>
              <w:pStyle w:val="Tabulka-7"/>
            </w:pPr>
            <w:r w:rsidRPr="00C46129">
              <w:t>IC7000047789</w:t>
            </w:r>
          </w:p>
        </w:tc>
        <w:tc>
          <w:tcPr>
            <w:tcW w:w="2374" w:type="dxa"/>
            <w:noWrap/>
          </w:tcPr>
          <w:p w14:paraId="0BC0E828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„Veřovice – technologický domek v km 25,828“</w:t>
            </w:r>
          </w:p>
        </w:tc>
        <w:tc>
          <w:tcPr>
            <w:tcW w:w="1134" w:type="dxa"/>
            <w:noWrap/>
          </w:tcPr>
          <w:p w14:paraId="0296ED93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6</w:t>
            </w:r>
          </w:p>
        </w:tc>
        <w:tc>
          <w:tcPr>
            <w:tcW w:w="1134" w:type="dxa"/>
            <w:noWrap/>
          </w:tcPr>
          <w:p w14:paraId="7324C5DD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25</w:t>
            </w:r>
          </w:p>
        </w:tc>
        <w:tc>
          <w:tcPr>
            <w:tcW w:w="1134" w:type="dxa"/>
            <w:noWrap/>
          </w:tcPr>
          <w:p w14:paraId="64C7A898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Veřovice</w:t>
            </w:r>
          </w:p>
        </w:tc>
        <w:tc>
          <w:tcPr>
            <w:tcW w:w="850" w:type="dxa"/>
            <w:noWrap/>
          </w:tcPr>
          <w:p w14:paraId="5A9BC2FB" w14:textId="77777777" w:rsidR="005631D5" w:rsidRPr="00C46129" w:rsidRDefault="005631D5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2168/1</w:t>
            </w:r>
          </w:p>
        </w:tc>
      </w:tr>
      <w:tr w:rsidR="00AC48A8" w:rsidRPr="00C46129" w14:paraId="71BFA5CB" w14:textId="77777777" w:rsidTr="00AC48A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noWrap/>
          </w:tcPr>
          <w:p w14:paraId="7EC112ED" w14:textId="77777777" w:rsidR="00AC48A8" w:rsidRPr="00C46129" w:rsidRDefault="00AC48A8" w:rsidP="00105E2E">
            <w:pPr>
              <w:pStyle w:val="Tabulka-7"/>
            </w:pPr>
            <w:r w:rsidRPr="00C46129">
              <w:t>IC6000385081</w:t>
            </w:r>
          </w:p>
        </w:tc>
        <w:tc>
          <w:tcPr>
            <w:tcW w:w="2374" w:type="dxa"/>
            <w:noWrap/>
          </w:tcPr>
          <w:p w14:paraId="50000143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„Hostašovice – výpravní budova“</w:t>
            </w:r>
          </w:p>
        </w:tc>
        <w:tc>
          <w:tcPr>
            <w:tcW w:w="1134" w:type="dxa"/>
            <w:noWrap/>
          </w:tcPr>
          <w:p w14:paraId="2B3D4839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335</w:t>
            </w:r>
          </w:p>
        </w:tc>
        <w:tc>
          <w:tcPr>
            <w:tcW w:w="1134" w:type="dxa"/>
            <w:noWrap/>
          </w:tcPr>
          <w:p w14:paraId="69088739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3602</w:t>
            </w:r>
          </w:p>
        </w:tc>
        <w:tc>
          <w:tcPr>
            <w:tcW w:w="1134" w:type="dxa"/>
            <w:noWrap/>
          </w:tcPr>
          <w:p w14:paraId="073891B8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Hostašovice</w:t>
            </w:r>
          </w:p>
        </w:tc>
        <w:tc>
          <w:tcPr>
            <w:tcW w:w="850" w:type="dxa"/>
            <w:noWrap/>
          </w:tcPr>
          <w:p w14:paraId="203AE490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96</w:t>
            </w:r>
          </w:p>
          <w:p w14:paraId="0E5F1BF1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48A8" w:rsidRPr="00C46129" w14:paraId="3DEE26DB" w14:textId="77777777" w:rsidTr="00AC48A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noWrap/>
          </w:tcPr>
          <w:p w14:paraId="60485441" w14:textId="77777777" w:rsidR="00AC48A8" w:rsidRPr="00C46129" w:rsidRDefault="00AC48A8" w:rsidP="00105E2E">
            <w:pPr>
              <w:pStyle w:val="Tabulka-7"/>
            </w:pPr>
            <w:r w:rsidRPr="00C46129">
              <w:t>IC6000385032</w:t>
            </w:r>
          </w:p>
        </w:tc>
        <w:tc>
          <w:tcPr>
            <w:tcW w:w="2374" w:type="dxa"/>
            <w:noWrap/>
          </w:tcPr>
          <w:p w14:paraId="51D53706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„Hostašovice-sklad“</w:t>
            </w:r>
          </w:p>
        </w:tc>
        <w:tc>
          <w:tcPr>
            <w:tcW w:w="1134" w:type="dxa"/>
            <w:noWrap/>
          </w:tcPr>
          <w:p w14:paraId="7BACD338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55</w:t>
            </w:r>
          </w:p>
        </w:tc>
        <w:tc>
          <w:tcPr>
            <w:tcW w:w="1134" w:type="dxa"/>
            <w:noWrap/>
          </w:tcPr>
          <w:p w14:paraId="302FF6B8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193</w:t>
            </w:r>
          </w:p>
        </w:tc>
        <w:tc>
          <w:tcPr>
            <w:tcW w:w="1134" w:type="dxa"/>
            <w:noWrap/>
          </w:tcPr>
          <w:p w14:paraId="3B18AF8F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Hostašovice</w:t>
            </w:r>
          </w:p>
        </w:tc>
        <w:tc>
          <w:tcPr>
            <w:tcW w:w="850" w:type="dxa"/>
            <w:noWrap/>
          </w:tcPr>
          <w:p w14:paraId="3D13DC10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365</w:t>
            </w:r>
          </w:p>
        </w:tc>
      </w:tr>
      <w:tr w:rsidR="00AC48A8" w:rsidRPr="0025084F" w14:paraId="4327E766" w14:textId="77777777" w:rsidTr="00AC48A8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2" w:type="dxa"/>
            <w:noWrap/>
          </w:tcPr>
          <w:p w14:paraId="74557F9D" w14:textId="77777777" w:rsidR="00AC48A8" w:rsidRPr="00C46129" w:rsidRDefault="00AC48A8" w:rsidP="00105E2E">
            <w:pPr>
              <w:pStyle w:val="Tabulka-7"/>
            </w:pPr>
            <w:r w:rsidRPr="00C46129">
              <w:t>IC7000054918</w:t>
            </w:r>
          </w:p>
        </w:tc>
        <w:tc>
          <w:tcPr>
            <w:tcW w:w="2374" w:type="dxa"/>
            <w:noWrap/>
          </w:tcPr>
          <w:p w14:paraId="0F0DA4FF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„Hostašovice-objekt trafostanice“</w:t>
            </w:r>
          </w:p>
        </w:tc>
        <w:tc>
          <w:tcPr>
            <w:tcW w:w="1134" w:type="dxa"/>
            <w:noWrap/>
          </w:tcPr>
          <w:p w14:paraId="197F80F6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19</w:t>
            </w:r>
          </w:p>
        </w:tc>
        <w:tc>
          <w:tcPr>
            <w:tcW w:w="1134" w:type="dxa"/>
            <w:noWrap/>
          </w:tcPr>
          <w:p w14:paraId="4B832B4B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62</w:t>
            </w:r>
          </w:p>
        </w:tc>
        <w:tc>
          <w:tcPr>
            <w:tcW w:w="1134" w:type="dxa"/>
            <w:noWrap/>
          </w:tcPr>
          <w:p w14:paraId="0220B27E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Hostašovice</w:t>
            </w:r>
          </w:p>
        </w:tc>
        <w:tc>
          <w:tcPr>
            <w:tcW w:w="850" w:type="dxa"/>
            <w:noWrap/>
          </w:tcPr>
          <w:p w14:paraId="3B6C41DF" w14:textId="77777777" w:rsidR="00AC48A8" w:rsidRPr="00C46129" w:rsidRDefault="00AC48A8" w:rsidP="00105E2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6129">
              <w:t>466</w:t>
            </w:r>
          </w:p>
        </w:tc>
      </w:tr>
    </w:tbl>
    <w:p w14:paraId="2FA76467" w14:textId="77777777" w:rsidR="007B3B7B" w:rsidRPr="0025084F" w:rsidRDefault="007B3B7B" w:rsidP="009606EA">
      <w:pPr>
        <w:pStyle w:val="TextbezslBEZMEZER"/>
      </w:pPr>
    </w:p>
    <w:p w14:paraId="42CB4292" w14:textId="77777777" w:rsidR="008A1614" w:rsidRDefault="008A1614" w:rsidP="008A1614">
      <w:pPr>
        <w:pStyle w:val="Nadpis2-1"/>
        <w:numPr>
          <w:ilvl w:val="0"/>
          <w:numId w:val="0"/>
        </w:numPr>
        <w:ind w:left="737"/>
      </w:pPr>
    </w:p>
    <w:p w14:paraId="43C397A3" w14:textId="60374126" w:rsidR="007D016E" w:rsidRPr="007D016E" w:rsidRDefault="009606EA" w:rsidP="009606EA">
      <w:pPr>
        <w:pStyle w:val="Nadpis2-1"/>
      </w:pPr>
      <w:bookmarkStart w:id="8" w:name="_Toc158136838"/>
      <w:r>
        <w:t>PŘEHLED VÝCHOZÍCH PODKLADŮ</w:t>
      </w:r>
      <w:bookmarkEnd w:id="8"/>
    </w:p>
    <w:p w14:paraId="419D2859" w14:textId="77777777" w:rsidR="007D016E" w:rsidRPr="007D016E" w:rsidRDefault="00361AAC" w:rsidP="005A2CE9">
      <w:pPr>
        <w:pStyle w:val="Nadpis2-2"/>
      </w:pPr>
      <w:bookmarkStart w:id="9" w:name="_Toc158136839"/>
      <w:r>
        <w:t>P</w:t>
      </w:r>
      <w:r w:rsidR="007D016E" w:rsidRPr="007D016E">
        <w:t xml:space="preserve">odklady </w:t>
      </w:r>
      <w:r>
        <w:t>a dokumentace</w:t>
      </w:r>
      <w:bookmarkEnd w:id="9"/>
    </w:p>
    <w:p w14:paraId="28893001" w14:textId="1E85DD4F" w:rsidR="0039670A" w:rsidRDefault="001A61FA" w:rsidP="00A02308">
      <w:pPr>
        <w:pStyle w:val="Text2-1"/>
      </w:pPr>
      <w:bookmarkStart w:id="10" w:name="_Hlk158136772"/>
      <w:r>
        <w:t>A</w:t>
      </w:r>
      <w:r w:rsidR="0039670A">
        <w:t xml:space="preserve">ktualizace „Studie proveditelnosti tratí Ostrava – Valašské Meziříčí, Frýdek-Místek – Český Těšín / Třinec, Frýdlant nad Ostravicí – Ostravice </w:t>
      </w:r>
      <w:r w:rsidR="00377274">
        <w:br/>
      </w:r>
      <w:r w:rsidR="0039670A">
        <w:t xml:space="preserve">a </w:t>
      </w:r>
      <w:r w:rsidR="00055675">
        <w:t>Studénka – Veřovice</w:t>
      </w:r>
      <w:r w:rsidR="0039670A">
        <w:t>“</w:t>
      </w:r>
      <w:r w:rsidR="006E7D2F">
        <w:t>, 2018</w:t>
      </w:r>
      <w:r w:rsidR="006405F0">
        <w:t xml:space="preserve"> (dále ASP)</w:t>
      </w:r>
      <w:r w:rsidR="008E0AE6">
        <w:t xml:space="preserve">, </w:t>
      </w:r>
      <w:r w:rsidR="008E0AE6">
        <w:rPr>
          <w:rFonts w:eastAsia="Times New Roman" w:cs="Times New Roman"/>
          <w:bCs/>
          <w:lang w:eastAsia="cs-CZ"/>
        </w:rPr>
        <w:t>zpracovatel SUDOP BRNO, spol. s r.o.,</w:t>
      </w:r>
      <w:r w:rsidR="008E0AE6" w:rsidRPr="00C96B74">
        <w:rPr>
          <w:rFonts w:eastAsia="Times New Roman" w:cs="Times New Roman"/>
          <w:bCs/>
          <w:lang w:eastAsia="cs-CZ"/>
        </w:rPr>
        <w:t xml:space="preserve"> </w:t>
      </w:r>
      <w:r w:rsidR="008E0AE6">
        <w:rPr>
          <w:rFonts w:eastAsia="Times New Roman" w:cs="Times New Roman"/>
          <w:bCs/>
          <w:lang w:eastAsia="cs-CZ"/>
        </w:rPr>
        <w:t>8/</w:t>
      </w:r>
      <w:r w:rsidR="008E0AE6" w:rsidRPr="009574F0">
        <w:rPr>
          <w:rFonts w:eastAsia="Times New Roman" w:cs="Times New Roman"/>
          <w:bCs/>
          <w:lang w:eastAsia="cs-CZ"/>
        </w:rPr>
        <w:t>2018</w:t>
      </w:r>
      <w:r w:rsidR="008E0AE6">
        <w:rPr>
          <w:rFonts w:eastAsia="Times New Roman" w:cs="Times New Roman"/>
          <w:bCs/>
          <w:lang w:eastAsia="cs-CZ"/>
        </w:rPr>
        <w:t>,</w:t>
      </w:r>
    </w:p>
    <w:bookmarkEnd w:id="10"/>
    <w:p w14:paraId="70B1915A" w14:textId="47289613" w:rsidR="0039670A" w:rsidRPr="0039670A" w:rsidRDefault="0039670A" w:rsidP="00A02308">
      <w:pPr>
        <w:pStyle w:val="Text2-1"/>
      </w:pPr>
      <w:r>
        <w:t xml:space="preserve">Schvalovací protokol č.j. </w:t>
      </w:r>
      <w:r w:rsidRPr="0039670A">
        <w:t>1441/2019-SŽDC-GŘ-O26</w:t>
      </w:r>
    </w:p>
    <w:p w14:paraId="76257B2F" w14:textId="77777777" w:rsidR="007D016E" w:rsidRPr="007D016E" w:rsidRDefault="00361AAC" w:rsidP="005A2CE9">
      <w:pPr>
        <w:pStyle w:val="Nadpis2-2"/>
      </w:pPr>
      <w:bookmarkStart w:id="11" w:name="_Toc68874885"/>
      <w:bookmarkStart w:id="12" w:name="_Toc158136840"/>
      <w:r w:rsidRPr="00FD501F">
        <w:t xml:space="preserve">Související </w:t>
      </w:r>
      <w:r>
        <w:t xml:space="preserve">podklady a </w:t>
      </w:r>
      <w:r w:rsidRPr="00FD501F">
        <w:t>dokumentace</w:t>
      </w:r>
      <w:bookmarkEnd w:id="11"/>
      <w:bookmarkEnd w:id="12"/>
      <w:r w:rsidRPr="007D016E">
        <w:t xml:space="preserve"> </w:t>
      </w:r>
    </w:p>
    <w:p w14:paraId="0F935A05" w14:textId="77777777" w:rsidR="002213B0" w:rsidRDefault="002213B0" w:rsidP="002213B0">
      <w:pPr>
        <w:pStyle w:val="Text2-1"/>
      </w:pPr>
      <w:r w:rsidRPr="00CA55FD">
        <w:t>Dostupné geodetické a mapové podklady ve vlastnictví SŽG Olomouc budou poskytnuty na vyžádání.</w:t>
      </w:r>
    </w:p>
    <w:p w14:paraId="16F3BF99" w14:textId="00B026FD" w:rsidR="007D016E" w:rsidRDefault="002213B0" w:rsidP="004A4B98">
      <w:pPr>
        <w:pStyle w:val="Text2-1"/>
      </w:pPr>
      <w:r w:rsidRPr="00CA55FD">
        <w:t>Veškeré další potřebné podklady, zejména pasportní dokumentace, archivní dokumentace, informace o majetkových poměrech apod. si zajistí zhotovitel na požádání u OŘ Ostrava</w:t>
      </w:r>
      <w:r w:rsidR="007D016E" w:rsidRPr="007D016E">
        <w:t>.</w:t>
      </w:r>
    </w:p>
    <w:p w14:paraId="0E67E45B" w14:textId="77777777" w:rsidR="007D016E" w:rsidRPr="007D016E" w:rsidRDefault="007D016E" w:rsidP="005A2005">
      <w:pPr>
        <w:pStyle w:val="Nadpis2-1"/>
      </w:pPr>
      <w:bookmarkStart w:id="13" w:name="_Toc158136841"/>
      <w:r w:rsidRPr="007D016E">
        <w:t>KOORDINACE S JINÝMI STAVBAMI A DOKUMENTY</w:t>
      </w:r>
      <w:bookmarkEnd w:id="13"/>
      <w:r w:rsidRPr="007D016E">
        <w:t xml:space="preserve"> </w:t>
      </w:r>
    </w:p>
    <w:p w14:paraId="2633A80D" w14:textId="77777777" w:rsidR="0016138C" w:rsidRDefault="0016138C" w:rsidP="00A21256">
      <w:pPr>
        <w:pStyle w:val="Text2-1"/>
      </w:pPr>
      <w:r w:rsidRPr="0016138C">
        <w:t xml:space="preserve">Součástí plnění předmětu díla je i zajištění koordinace s připravovanými, případně aktuálně zpracovávanými, investičními akcemi a stavbami již ve stádiu v realizace, případně ve stádiu zahájení realizace v období provádění díla dle harmonogramu prací, a to i cizích investorů. </w:t>
      </w:r>
    </w:p>
    <w:p w14:paraId="5B1981C4" w14:textId="19615647" w:rsidR="0039670A" w:rsidRDefault="006405F0" w:rsidP="00881188">
      <w:pPr>
        <w:pStyle w:val="Odrka1-1"/>
      </w:pPr>
      <w:r w:rsidRPr="006405F0">
        <w:t>Modernizace a elektrizace trati Sedlnice – Štramberk</w:t>
      </w:r>
    </w:p>
    <w:p w14:paraId="5C6FAFF1" w14:textId="78B07B35" w:rsidR="006405F0" w:rsidRDefault="006405F0" w:rsidP="00881188">
      <w:pPr>
        <w:pStyle w:val="Odrka1-1"/>
      </w:pPr>
      <w:r w:rsidRPr="006405F0">
        <w:t>Revitalizace a elektrizace traťových úseků Frýdek Místek (mimo) - Frenštát pod Radhoštěm město/Ostravice</w:t>
      </w:r>
    </w:p>
    <w:p w14:paraId="32186A1C" w14:textId="29A8B38C" w:rsidR="00211947" w:rsidRDefault="00211947" w:rsidP="00881188">
      <w:pPr>
        <w:pStyle w:val="Odrka1-1"/>
      </w:pPr>
      <w:r w:rsidRPr="00211947">
        <w:t>Rekonstrukce nástupišť v ŽST Valašské Meziříčí</w:t>
      </w:r>
    </w:p>
    <w:p w14:paraId="675C524A" w14:textId="361A582F" w:rsidR="00211947" w:rsidRDefault="00211947" w:rsidP="00881188">
      <w:pPr>
        <w:pStyle w:val="Odrka1-1"/>
      </w:pPr>
      <w:r w:rsidRPr="00211947">
        <w:t>Revitalizace traťového úseku Vsetín (mimo) - Valašské Meziříčí (včetně)</w:t>
      </w:r>
    </w:p>
    <w:p w14:paraId="59F20016" w14:textId="098DCA19" w:rsidR="00211947" w:rsidRDefault="00211947" w:rsidP="00881188">
      <w:pPr>
        <w:pStyle w:val="Odrka1-1"/>
      </w:pPr>
      <w:r w:rsidRPr="00211947">
        <w:t>GSM-R + ETCS Hranice na Moravě - Horní Lideč – Střelná</w:t>
      </w:r>
    </w:p>
    <w:p w14:paraId="7E77A4E3" w14:textId="77777777" w:rsidR="009D1D66" w:rsidRPr="00055675" w:rsidRDefault="009D1D66" w:rsidP="009D1D66">
      <w:pPr>
        <w:pStyle w:val="Odrka1-1"/>
        <w:rPr>
          <w:rFonts w:ascii="Times New Roman" w:hAnsi="Times New Roman" w:cs="Times New Roman"/>
          <w:sz w:val="24"/>
          <w:szCs w:val="24"/>
          <w:lang w:eastAsia="cs-CZ"/>
        </w:rPr>
      </w:pPr>
      <w:r w:rsidRPr="00055675">
        <w:t>Konverze na 25kV, 50Hz v úseku Hranice na Moravě – Vsetín</w:t>
      </w:r>
      <w:r w:rsidRPr="00055675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4A5B6626" w14:textId="77777777" w:rsidR="009D1D66" w:rsidRDefault="009D1D66" w:rsidP="009D1D66">
      <w:pPr>
        <w:pStyle w:val="Odrka1-1"/>
        <w:numPr>
          <w:ilvl w:val="0"/>
          <w:numId w:val="0"/>
        </w:numPr>
        <w:ind w:left="737"/>
      </w:pPr>
    </w:p>
    <w:p w14:paraId="08BA8094" w14:textId="77777777" w:rsidR="00211947" w:rsidRPr="0016138C" w:rsidRDefault="00211947" w:rsidP="00211947">
      <w:pPr>
        <w:pStyle w:val="Text2-1"/>
        <w:numPr>
          <w:ilvl w:val="0"/>
          <w:numId w:val="0"/>
        </w:numPr>
        <w:ind w:left="737"/>
      </w:pPr>
    </w:p>
    <w:p w14:paraId="747CB723" w14:textId="77777777" w:rsidR="007D016E" w:rsidRPr="007D016E" w:rsidRDefault="007D016E" w:rsidP="00924139">
      <w:pPr>
        <w:pStyle w:val="Nadpis2-1"/>
        <w:numPr>
          <w:ilvl w:val="0"/>
          <w:numId w:val="5"/>
        </w:numPr>
      </w:pPr>
      <w:bookmarkStart w:id="14" w:name="_Toc158136842"/>
      <w:r w:rsidRPr="007D016E">
        <w:lastRenderedPageBreak/>
        <w:t>POŽADAVKY NA TECHNICKÉ ŘEŠENÍ</w:t>
      </w:r>
      <w:bookmarkEnd w:id="14"/>
    </w:p>
    <w:p w14:paraId="6F8ABDF6" w14:textId="77777777" w:rsidR="007D016E" w:rsidRPr="007D016E" w:rsidRDefault="007D016E" w:rsidP="005A2CE9">
      <w:pPr>
        <w:pStyle w:val="Nadpis2-2"/>
      </w:pPr>
      <w:bookmarkStart w:id="15" w:name="_Toc158136843"/>
      <w:r w:rsidRPr="007D016E">
        <w:t>Všeobecně</w:t>
      </w:r>
      <w:bookmarkEnd w:id="15"/>
    </w:p>
    <w:p w14:paraId="13C3CC93" w14:textId="77777777" w:rsidR="00A36A6B" w:rsidRDefault="00A36A6B" w:rsidP="00A36A6B">
      <w:pPr>
        <w:pStyle w:val="Text2-1"/>
      </w:pPr>
      <w:r w:rsidRPr="00C46129">
        <w:t xml:space="preserve">Zhotovitel zpracuje vazbu na Jednotné záznamové prostředí železniční dopravní cesty (JZP ŽDC). Stavové informace (logy), doplňková data a záznamy zabezpečovacího, sdělovacího zařízení a DDTS budou ukládána v Jednotném záznamovém prostředí železniční dopravní cesty (JZP ŽDC) do vybraných užitných úložných oblastí (UÚO). Při návrhu vazby na JZP ŽDC bude postupováno dle dokumentu „Specifikace a zásady uchovávání a výměny dat mezi JZP a technologiemi ŽDC“ viz příloha č. </w:t>
      </w:r>
      <w:r w:rsidRPr="00C46129">
        <w:fldChar w:fldCharType="begin"/>
      </w:r>
      <w:r w:rsidRPr="00C46129">
        <w:instrText xml:space="preserve"> REF _Ref121495527 \r \h  \* MERGEFORMAT </w:instrText>
      </w:r>
      <w:r w:rsidRPr="00C46129">
        <w:fldChar w:fldCharType="separate"/>
      </w:r>
      <w:r w:rsidR="00B35346" w:rsidRPr="00C46129">
        <w:t>7.1.2</w:t>
      </w:r>
      <w:r w:rsidRPr="00C46129">
        <w:fldChar w:fldCharType="end"/>
      </w:r>
      <w:r w:rsidRPr="00C46129">
        <w:t xml:space="preserve"> těchto ZTP.</w:t>
      </w:r>
    </w:p>
    <w:p w14:paraId="39939EB0" w14:textId="5D268C4D" w:rsidR="000A17D8" w:rsidRDefault="000A17D8" w:rsidP="000A17D8">
      <w:pPr>
        <w:pStyle w:val="Text2-1"/>
      </w:pPr>
      <w:r>
        <w:t xml:space="preserve">V celém dokumentu </w:t>
      </w:r>
      <w:r w:rsidRPr="008B5AEF">
        <w:t>VTP/</w:t>
      </w:r>
      <w:r>
        <w:t>ZP</w:t>
      </w:r>
      <w:r w:rsidRPr="008B5AEF">
        <w:t>/0</w:t>
      </w:r>
      <w:r>
        <w:t>8</w:t>
      </w:r>
      <w:r w:rsidRPr="008B5AEF">
        <w:t>/23</w:t>
      </w:r>
      <w:r w:rsidRPr="004310B9">
        <w:t xml:space="preserve"> </w:t>
      </w:r>
      <w:r>
        <w:t xml:space="preserve">se odkazy na „směrnici MD </w:t>
      </w:r>
      <w:r w:rsidRPr="00BB75C6">
        <w:t>č. V-2/2012</w:t>
      </w:r>
      <w:r>
        <w:t xml:space="preserve"> [42]“ nahrazuji odkazem na „Pravidla [42]“. Odkaz [42] v</w:t>
      </w:r>
      <w:r w:rsidRPr="00B952F2">
        <w:t> článku</w:t>
      </w:r>
      <w:r w:rsidRPr="004310B9">
        <w:t xml:space="preserve"> </w:t>
      </w:r>
      <w:r>
        <w:t>7</w:t>
      </w:r>
      <w:r w:rsidRPr="004310B9">
        <w:t>.2</w:t>
      </w:r>
      <w:r>
        <w:t xml:space="preserve"> </w:t>
      </w:r>
      <w:r w:rsidRPr="004310B9">
        <w:t>Platné obecně závazné právní předpisy, zákony a vyhlášky ČR</w:t>
      </w:r>
      <w:r>
        <w:t xml:space="preserve"> ve </w:t>
      </w:r>
      <w:r w:rsidRPr="00B952F2">
        <w:t>VTP/DOKUMENTACE/06/23</w:t>
      </w:r>
      <w:r w:rsidRPr="004310B9">
        <w:t xml:space="preserve"> se nahrazuje následujícím zněním: </w:t>
      </w:r>
      <w:r>
        <w:t>„</w:t>
      </w:r>
      <w:r w:rsidRPr="004310B9">
        <w:t>[</w:t>
      </w:r>
      <w:r>
        <w:t>42</w:t>
      </w:r>
      <w:r w:rsidRPr="004310B9">
        <w:t xml:space="preserve">] </w:t>
      </w:r>
      <w:r w:rsidRPr="00BB75C6">
        <w:t>Pravidl</w:t>
      </w:r>
      <w:r>
        <w:t>a</w:t>
      </w:r>
      <w:r w:rsidRPr="00BB75C6">
        <w:t xml:space="preserve"> pro postupy v průběhu přípravy investičních a</w:t>
      </w:r>
      <w:r>
        <w:t> </w:t>
      </w:r>
      <w:r w:rsidRPr="00BB75C6">
        <w:t>neinvestičních akcí dopravní infrastruktury, financovaných bez účasti státního rozpočtu</w:t>
      </w:r>
      <w:r>
        <w:t>, čj.: MD-41709/2023-910/2, Prosinec 2023“.</w:t>
      </w:r>
    </w:p>
    <w:p w14:paraId="6429702C" w14:textId="42887B0E" w:rsidR="006405F0" w:rsidRPr="00C46129" w:rsidRDefault="006405F0" w:rsidP="00A36A6B">
      <w:pPr>
        <w:pStyle w:val="Text2-1"/>
      </w:pPr>
      <w:r>
        <w:t xml:space="preserve">Bude navržena rekonstrukce obou železničních stanic v rozsahu stanoveném v podkladové ASP, a to v souladu s variantou </w:t>
      </w:r>
      <w:r w:rsidRPr="006405F0">
        <w:t>variantu 323-4</w:t>
      </w:r>
      <w:r>
        <w:t xml:space="preserve">. </w:t>
      </w:r>
    </w:p>
    <w:p w14:paraId="22C7930C" w14:textId="6DA1020D" w:rsidR="00FC4C19" w:rsidRPr="007D016E" w:rsidRDefault="00FC4C19" w:rsidP="00D503B3">
      <w:pPr>
        <w:pStyle w:val="Text2-1"/>
      </w:pPr>
      <w:r>
        <w:t xml:space="preserve">Návrh technické řešení a úpravy železničních stanic nesmí znemožnit výhledovou elektrizaci systémem 25 </w:t>
      </w:r>
      <w:proofErr w:type="spellStart"/>
      <w:r>
        <w:t>kV</w:t>
      </w:r>
      <w:proofErr w:type="spellEnd"/>
      <w:r>
        <w:t xml:space="preserve"> 50 Hz.</w:t>
      </w:r>
    </w:p>
    <w:p w14:paraId="2C992155" w14:textId="77777777" w:rsidR="007D016E" w:rsidRPr="0025084F" w:rsidRDefault="007D016E" w:rsidP="005A2CE9">
      <w:pPr>
        <w:pStyle w:val="Nadpis2-2"/>
      </w:pPr>
      <w:bookmarkStart w:id="16" w:name="_Toc158136844"/>
      <w:r w:rsidRPr="0025084F">
        <w:t>Dopravní technologie</w:t>
      </w:r>
      <w:bookmarkEnd w:id="16"/>
    </w:p>
    <w:p w14:paraId="745D2DFA" w14:textId="274410C4" w:rsidR="0072732F" w:rsidRPr="00055675" w:rsidRDefault="0072732F" w:rsidP="0072732F">
      <w:pPr>
        <w:pStyle w:val="Text2-1"/>
      </w:pPr>
      <w:r w:rsidRPr="00055675">
        <w:t>Dopravní technologie bude zpracovaná dle čl. 2.4 přílohy P2 směrnice SŽ SM011 Dokumentace staveb Správy železnic, státní organizace.</w:t>
      </w:r>
    </w:p>
    <w:p w14:paraId="44405147" w14:textId="482805A8" w:rsidR="00DF27E6" w:rsidRPr="00C46129" w:rsidRDefault="00DF27E6" w:rsidP="00DF27E6">
      <w:pPr>
        <w:pStyle w:val="Text2-1"/>
      </w:pPr>
      <w:r w:rsidRPr="00055675">
        <w:t>Výchozím podkladem pro návrh dopravní technologie bude ASP. Vzhledem k datu zpracování SP budou osloveni objednavatelé dopravy a na základě jejich stanovisek aktualizován rozsah dopravy</w:t>
      </w:r>
      <w:r w:rsidR="007D78A1" w:rsidRPr="00055675">
        <w:t xml:space="preserve"> a provozní koncept</w:t>
      </w:r>
      <w:r w:rsidR="007D78A1">
        <w:t>.</w:t>
      </w:r>
    </w:p>
    <w:p w14:paraId="0FAB1C5A" w14:textId="01CCFD69" w:rsidR="00920610" w:rsidRDefault="00920610" w:rsidP="008A1614">
      <w:pPr>
        <w:pStyle w:val="Text2-1"/>
      </w:pPr>
      <w:r w:rsidRPr="00C46129">
        <w:t>Umožnění obsluhy nákladiště Mořkov s uvolněním traťové koleje.</w:t>
      </w:r>
    </w:p>
    <w:p w14:paraId="4A253C39" w14:textId="47BE05F8" w:rsidR="00297715" w:rsidRDefault="00297715" w:rsidP="008A1614">
      <w:pPr>
        <w:pStyle w:val="Text2-1"/>
      </w:pPr>
      <w:r w:rsidRPr="00297715">
        <w:t>Výhledový rozsah osobní dopravy bude sestaven zpracovatelem na základě vyjádření objednatelů veřejné drážní osobní dopravy a odsouhlasen Správou železnic GŘ O6. Výhledový rozsah nákladní dopravy poskytne Správa železnic GŘ O6 na základě žádosti zpracovatele</w:t>
      </w:r>
      <w:r>
        <w:t>.</w:t>
      </w:r>
    </w:p>
    <w:p w14:paraId="23BCA10C" w14:textId="0CEE5252" w:rsidR="00C231CA" w:rsidRPr="00055675" w:rsidRDefault="00C231CA" w:rsidP="008A1614">
      <w:pPr>
        <w:pStyle w:val="Text2-1"/>
      </w:pPr>
      <w:r w:rsidRPr="00055675">
        <w:t>U objednatele regionální dopravy bude prověřena koncepce zastavovaní s odbavením cestujících v ŽST Hostašovice.</w:t>
      </w:r>
    </w:p>
    <w:p w14:paraId="6CC65440" w14:textId="77777777" w:rsidR="007D016E" w:rsidRPr="007D016E" w:rsidRDefault="007D016E" w:rsidP="005A2CE9">
      <w:pPr>
        <w:pStyle w:val="Nadpis2-2"/>
      </w:pPr>
      <w:bookmarkStart w:id="17" w:name="_Toc158136845"/>
      <w:r w:rsidRPr="007D016E">
        <w:t>Organizace výstavby</w:t>
      </w:r>
      <w:bookmarkEnd w:id="17"/>
    </w:p>
    <w:p w14:paraId="2A666E7F" w14:textId="7FFE6414" w:rsidR="001F4B56" w:rsidRPr="007D016E" w:rsidRDefault="001F4B56" w:rsidP="0049347E">
      <w:pPr>
        <w:pStyle w:val="Text2-1"/>
      </w:pPr>
      <w:r w:rsidRPr="006F4F63">
        <w:rPr>
          <w:rFonts w:cs="Calibri"/>
          <w:szCs w:val="20"/>
          <w:lang w:eastAsia="cs-CZ"/>
        </w:rPr>
        <w:t xml:space="preserve">Bude zpracován rámcový návrh postupů výstavby za účelem zpracování ekonomického hodnocení a stanovení investičních nákladů. </w:t>
      </w:r>
    </w:p>
    <w:p w14:paraId="4B792E79" w14:textId="77777777" w:rsidR="007D016E" w:rsidRPr="007D016E" w:rsidRDefault="007D016E" w:rsidP="005A2CE9">
      <w:pPr>
        <w:pStyle w:val="Nadpis2-2"/>
      </w:pPr>
      <w:bookmarkStart w:id="18" w:name="_Toc158136846"/>
      <w:r w:rsidRPr="007D016E">
        <w:t>Zabezpečovací zařízení</w:t>
      </w:r>
      <w:bookmarkEnd w:id="18"/>
    </w:p>
    <w:p w14:paraId="02F8AE6E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1948569B" w14:textId="3E93AD7E" w:rsidR="007D016E" w:rsidRPr="00D34E95" w:rsidRDefault="00931BED" w:rsidP="004A4B98">
      <w:pPr>
        <w:pStyle w:val="Text2-2"/>
      </w:pPr>
      <w:r w:rsidRPr="00D34E95">
        <w:t xml:space="preserve">Železniční stanice Veřovice </w:t>
      </w:r>
      <w:r w:rsidR="005A39A9" w:rsidRPr="00D34E95">
        <w:t xml:space="preserve">je vybavena elektromechanickým zabezpečovacím zařízením 2. kategorie se světelnými návěstidly a </w:t>
      </w:r>
      <w:r w:rsidR="00F61469" w:rsidRPr="00D34E95">
        <w:t xml:space="preserve">třífázovými </w:t>
      </w:r>
      <w:r w:rsidR="005A39A9" w:rsidRPr="00D34E95">
        <w:t xml:space="preserve">elektromotorickými přestavníky. Pro zjišťování volnosti jsou použity kolejové obvody typu </w:t>
      </w:r>
      <w:r w:rsidR="007C6A49" w:rsidRPr="00D34E95">
        <w:t>KO 4300</w:t>
      </w:r>
      <w:r w:rsidR="005A39A9" w:rsidRPr="00D34E95">
        <w:t>.</w:t>
      </w:r>
      <w:r w:rsidR="007C6A49" w:rsidRPr="00D34E95">
        <w:t xml:space="preserve"> Na místním (štramberském) nádraží jsou výhybky stavěny ručně, jsou opatřeny výměnovými zámky, pro vjezd i odjezd</w:t>
      </w:r>
      <w:r w:rsidR="00B45F35">
        <w:t xml:space="preserve"> </w:t>
      </w:r>
      <w:r w:rsidR="00B45F35" w:rsidRPr="00DF27E6">
        <w:t>od/do Štramberku</w:t>
      </w:r>
      <w:r w:rsidR="007C6A49" w:rsidRPr="00A14436">
        <w:t xml:space="preserve"> slouží světelná návěstidla. Pro zjišťování volnosti mezi náv</w:t>
      </w:r>
      <w:r w:rsidR="007C6A49" w:rsidRPr="00D34E95">
        <w:t>ěstidly slouží počítače náprav.</w:t>
      </w:r>
      <w:r w:rsidR="005A39A9" w:rsidRPr="00D34E95">
        <w:t xml:space="preserve"> SZZ je ovládáno z ústředního přístroje, kter</w:t>
      </w:r>
      <w:r w:rsidR="004F3C6C" w:rsidRPr="00D34E95">
        <w:t>ý</w:t>
      </w:r>
      <w:r w:rsidR="005A39A9" w:rsidRPr="00D34E95">
        <w:t xml:space="preserve"> je umístě</w:t>
      </w:r>
      <w:r w:rsidR="009C3259" w:rsidRPr="00D34E95">
        <w:t>n</w:t>
      </w:r>
      <w:r w:rsidR="005A39A9" w:rsidRPr="00D34E95">
        <w:t xml:space="preserve"> v dopravní kanceláři. Vnitřní výstroj je umístěna ve dvou reléových domcích vedle výpravní budovy.</w:t>
      </w:r>
      <w:r w:rsidR="007C6A49" w:rsidRPr="00D34E95">
        <w:t xml:space="preserve"> </w:t>
      </w:r>
    </w:p>
    <w:p w14:paraId="39886349" w14:textId="2B68BD20" w:rsidR="000206FA" w:rsidRPr="00D34E95" w:rsidRDefault="000206FA" w:rsidP="000C4E2E">
      <w:pPr>
        <w:pStyle w:val="Text2-2"/>
      </w:pPr>
      <w:r w:rsidRPr="00D34E95">
        <w:t xml:space="preserve">V ŽST </w:t>
      </w:r>
      <w:r w:rsidR="00460C1B">
        <w:t xml:space="preserve">Veřovice </w:t>
      </w:r>
      <w:r w:rsidRPr="00D34E95">
        <w:t xml:space="preserve">mezi odjezdovými návěstidly na lichém zhlaví a vjezdovým návěstidlem S je přejezd P7342 v km 77,851, který je 3. kategorie typu AŽD </w:t>
      </w:r>
      <w:r w:rsidRPr="00D34E95">
        <w:lastRenderedPageBreak/>
        <w:t>71. Tento přejezd je ovládán kolejovými obvody.</w:t>
      </w:r>
      <w:r w:rsidR="00E17D32" w:rsidRPr="00D34E95">
        <w:t xml:space="preserve"> Indikační a ovládací prvky přejezdu jsou na kolejové desce v DK ŽST Veřovice.</w:t>
      </w:r>
    </w:p>
    <w:p w14:paraId="44033D91" w14:textId="0B78AEFA" w:rsidR="000C4E2E" w:rsidRPr="00D34E95" w:rsidRDefault="000206FA" w:rsidP="000C4E2E">
      <w:pPr>
        <w:pStyle w:val="Text2-2"/>
      </w:pPr>
      <w:r w:rsidRPr="00D34E95">
        <w:t xml:space="preserve"> </w:t>
      </w:r>
      <w:r w:rsidR="007C6A49" w:rsidRPr="00D34E95">
        <w:t>Mezi vjezdovým návěstidlem KL a odjezdovým návěstidle S101-102 je přejezd P7507 v km 25,828, který je vybaven přejezdovým zabezpečovacím zařízením 3. kategorie typu PZZ-RE. Indikační a ovládací prvky přejezdu jsou na kolejové desce v</w:t>
      </w:r>
      <w:r w:rsidR="00E17D32" w:rsidRPr="00D34E95">
        <w:t> </w:t>
      </w:r>
      <w:r w:rsidR="007C6A49" w:rsidRPr="00D34E95">
        <w:t>DK</w:t>
      </w:r>
      <w:r w:rsidR="00E17D32" w:rsidRPr="00D34E95">
        <w:t xml:space="preserve"> ŽST</w:t>
      </w:r>
      <w:r w:rsidR="007C6A49" w:rsidRPr="00D34E95">
        <w:t xml:space="preserve"> Veřovice.</w:t>
      </w:r>
      <w:r w:rsidR="00F733D5" w:rsidRPr="00D34E95">
        <w:t xml:space="preserve"> Přejezd </w:t>
      </w:r>
      <w:r w:rsidR="00AC48A8" w:rsidRPr="00D34E95">
        <w:t xml:space="preserve">je ovládán počítači náprav, </w:t>
      </w:r>
      <w:r w:rsidR="00F733D5" w:rsidRPr="00D34E95">
        <w:t>lze</w:t>
      </w:r>
      <w:r w:rsidR="00AC48A8" w:rsidRPr="00D34E95">
        <w:t xml:space="preserve"> jej</w:t>
      </w:r>
      <w:r w:rsidR="00F733D5" w:rsidRPr="00D34E95">
        <w:t xml:space="preserve"> rovněž ovládat z pomocného stavědla PSt1.</w:t>
      </w:r>
    </w:p>
    <w:p w14:paraId="02C3EE34" w14:textId="26690443" w:rsidR="00F733D5" w:rsidRPr="00D34E95" w:rsidRDefault="00F733D5" w:rsidP="004A4B98">
      <w:pPr>
        <w:pStyle w:val="Text2-2"/>
      </w:pPr>
      <w:r w:rsidRPr="00D34E95">
        <w:t>V úseku Frenštát p</w:t>
      </w:r>
      <w:r w:rsidR="00823F6D">
        <w:t>od</w:t>
      </w:r>
      <w:r w:rsidRPr="00D34E95">
        <w:t xml:space="preserve"> R</w:t>
      </w:r>
      <w:r w:rsidR="00823F6D">
        <w:t>adhoštěm</w:t>
      </w:r>
      <w:r w:rsidRPr="00D34E95">
        <w:t xml:space="preserve"> – Veřovice je traťové zabezpečovací zařízení 3. kategorie, elektronické automatické hradlo typu AHP-03D bez oddílových návěstidel. Zjišťování volnosti trati je zajištěna počítači náprav. V mezistaničním úseku se nacházejí přejezdy P7350 v km 83,893; P7349 v km 83,239; P7347 v km 81,140;</w:t>
      </w:r>
      <w:r w:rsidR="000C4E2E" w:rsidRPr="00D34E95">
        <w:t xml:space="preserve"> P7346 v km 80,946;</w:t>
      </w:r>
      <w:r w:rsidRPr="00D34E95">
        <w:t xml:space="preserve"> </w:t>
      </w:r>
      <w:r w:rsidR="000C4E2E" w:rsidRPr="00D34E95">
        <w:t>P7344 v km 79,790; P7343 v km 79,346. Přejezdová zabezpečovací zařízení jsou 3.</w:t>
      </w:r>
      <w:r w:rsidR="00D34E95">
        <w:t xml:space="preserve"> </w:t>
      </w:r>
      <w:r w:rsidR="000C4E2E" w:rsidRPr="00D34E95">
        <w:t xml:space="preserve">kategorie typu PZZ-RE (P7350, P7349, P7347, </w:t>
      </w:r>
      <w:r w:rsidR="000206FA" w:rsidRPr="00D34E95">
        <w:t>P7346 – ovládány počítači náprav</w:t>
      </w:r>
      <w:r w:rsidR="009D1D66" w:rsidRPr="004524E9">
        <w:t>)</w:t>
      </w:r>
      <w:r w:rsidR="000C4E2E" w:rsidRPr="00D34E95">
        <w:t xml:space="preserve"> a AŽD 71 (P7344</w:t>
      </w:r>
      <w:r w:rsidR="000206FA" w:rsidRPr="00D34E95">
        <w:t xml:space="preserve"> – ovládán počítači náprav</w:t>
      </w:r>
      <w:r w:rsidR="000C4E2E" w:rsidRPr="00D34E95">
        <w:t xml:space="preserve"> a P7743</w:t>
      </w:r>
      <w:r w:rsidR="000206FA" w:rsidRPr="00D34E95">
        <w:t xml:space="preserve"> – ovládán kolejovými obvody</w:t>
      </w:r>
      <w:r w:rsidR="00AC48A8" w:rsidRPr="00D34E95">
        <w:t xml:space="preserve"> a počítači náprav</w:t>
      </w:r>
      <w:r w:rsidR="000206FA" w:rsidRPr="00D34E95">
        <w:t>)</w:t>
      </w:r>
      <w:r w:rsidR="000C4E2E" w:rsidRPr="00D34E95">
        <w:t>.</w:t>
      </w:r>
    </w:p>
    <w:p w14:paraId="40F93FC5" w14:textId="61C2AE69" w:rsidR="000C4E2E" w:rsidRPr="00D34E95" w:rsidRDefault="000C4E2E" w:rsidP="00585EEC">
      <w:pPr>
        <w:pStyle w:val="Text2-2"/>
      </w:pPr>
      <w:r w:rsidRPr="00D34E95">
        <w:t>Mezistaniční úsek Veřovice – Hostašovice je vybaven tra</w:t>
      </w:r>
      <w:r w:rsidR="009D1D66" w:rsidRPr="004524E9">
        <w:t>ť</w:t>
      </w:r>
      <w:r w:rsidRPr="00D34E95">
        <w:t>ový</w:t>
      </w:r>
      <w:r w:rsidR="00E74F98">
        <w:t>m</w:t>
      </w:r>
      <w:r w:rsidRPr="00D34E95">
        <w:t xml:space="preserve"> zabezpečovacím zařízením </w:t>
      </w:r>
      <w:r w:rsidR="000206FA" w:rsidRPr="00D34E95">
        <w:t>2. kategorie, reléovým poloautomatickým blokem AŽD bez mezilehlého hradla. V mezistaničním úseku jsou použity kolejové obvody bez kontroly volnosti tratě. V úseku se nachází přejezd P7338 v km 73,476</w:t>
      </w:r>
      <w:r w:rsidR="00E17D32" w:rsidRPr="00D34E95">
        <w:t xml:space="preserve">, který je zabezpečen přejezdovým zabezpečovacím zařízením </w:t>
      </w:r>
      <w:r w:rsidR="000206FA" w:rsidRPr="00D34E95">
        <w:t>3. kategorie, typu AŽD</w:t>
      </w:r>
      <w:r w:rsidR="00E17D32" w:rsidRPr="00D34E95">
        <w:t> </w:t>
      </w:r>
      <w:r w:rsidR="000206FA" w:rsidRPr="00D34E95">
        <w:t>71.</w:t>
      </w:r>
      <w:r w:rsidR="00E17D32" w:rsidRPr="00D34E95">
        <w:t xml:space="preserve"> Přejezd je ovládán kolejovými obvody.</w:t>
      </w:r>
      <w:r w:rsidR="00DB71DE" w:rsidRPr="00D34E95">
        <w:t xml:space="preserve"> V mezistaničním úseku leží nákladiště zastávka Mořkov hl. trať. Nákladiště odbočuje z traťové koleje výhybkou č.</w:t>
      </w:r>
      <w:r w:rsidR="00D34E95">
        <w:t xml:space="preserve"> </w:t>
      </w:r>
      <w:r w:rsidR="00DB71DE" w:rsidRPr="00D34E95">
        <w:t xml:space="preserve">1 uzamčenou zámky, jako odvrat slouží Vk1. Klíče jsou drženy v Pst, které je uvolňováno výpravčím ŽST Hostašovice. </w:t>
      </w:r>
      <w:r w:rsidR="008A1614">
        <w:t xml:space="preserve">Dále se </w:t>
      </w:r>
      <w:r w:rsidR="00585EEC">
        <w:t xml:space="preserve">v obvodu ŽST Hostašovice nachází přejezd P7335 v km 68,662, který je zabezpečen přejezdovým zabezpečovacím zařízením </w:t>
      </w:r>
      <w:r w:rsidR="00585EEC" w:rsidRPr="00585EEC">
        <w:t>3ZBI - PZS s úplnými závislostmi, se závorami,</w:t>
      </w:r>
      <w:r w:rsidR="00585EEC">
        <w:t xml:space="preserve"> </w:t>
      </w:r>
      <w:r w:rsidR="00585EEC" w:rsidRPr="00585EEC">
        <w:t>s</w:t>
      </w:r>
      <w:r w:rsidR="00585EEC">
        <w:t xml:space="preserve"> </w:t>
      </w:r>
      <w:r w:rsidR="00585EEC" w:rsidRPr="00585EEC">
        <w:t>pozitivním signálem, informace je předávána obsluhujícímu zaměstnanci</w:t>
      </w:r>
      <w:r w:rsidR="00585EEC">
        <w:t>.</w:t>
      </w:r>
    </w:p>
    <w:p w14:paraId="2A3B5FFE" w14:textId="488A8293" w:rsidR="000C3964" w:rsidRDefault="000C3964" w:rsidP="004A4B98">
      <w:pPr>
        <w:pStyle w:val="Text2-2"/>
      </w:pPr>
      <w:r w:rsidRPr="00D34E95">
        <w:t>ŽST Hostašovice je vybavena staničním zabezpečovacím zařízením 2.</w:t>
      </w:r>
      <w:r w:rsidR="00D34E95">
        <w:t xml:space="preserve"> </w:t>
      </w:r>
      <w:r w:rsidRPr="00D34E95">
        <w:t xml:space="preserve">kategorie typu TEST B se světelnými návěstidly a třífázovými elektromotorickými přestavníky. Pro zjišťování volnosti jsou využity jednopásové kolejové obvody </w:t>
      </w:r>
      <w:r w:rsidR="00E8475A" w:rsidRPr="00D34E95">
        <w:t>KO 3700 a KO 2491. SZZ je ovládáno z DK ŽST Hostašovice.</w:t>
      </w:r>
    </w:p>
    <w:p w14:paraId="3FCC70D9" w14:textId="240A954A" w:rsidR="00E67A11" w:rsidRPr="00055675" w:rsidRDefault="00E67A11" w:rsidP="004A4B98">
      <w:pPr>
        <w:pStyle w:val="Text2-2"/>
      </w:pPr>
      <w:r w:rsidRPr="00055675">
        <w:t>Mezistaniční úsek Hostašovice – Valašské Meziříčí je vybaven traťovým zabezpečovacím zařízením 3. kategorie, automatickým hradlem AH-88A.</w:t>
      </w:r>
    </w:p>
    <w:p w14:paraId="0696DBE1" w14:textId="32218B74" w:rsidR="000206FA" w:rsidRPr="00055675" w:rsidRDefault="00E17D32" w:rsidP="004A4B98">
      <w:pPr>
        <w:pStyle w:val="Text2-2"/>
      </w:pPr>
      <w:r w:rsidRPr="00055675">
        <w:t xml:space="preserve">Mezistaniční úsek Štramberk – Veřovice je bez traťového zabezpečovacího zařízení, jízdy vlaků se zabezpečují telefonickým dorozumíváním. </w:t>
      </w:r>
    </w:p>
    <w:p w14:paraId="072F24F9" w14:textId="77777777" w:rsidR="007D016E" w:rsidRPr="00055675" w:rsidRDefault="007D016E" w:rsidP="004A4B98">
      <w:pPr>
        <w:pStyle w:val="Text2-1"/>
      </w:pPr>
      <w:r w:rsidRPr="00055675">
        <w:t xml:space="preserve">Požadavky na nový stav </w:t>
      </w:r>
    </w:p>
    <w:p w14:paraId="02774977" w14:textId="6DC24A28" w:rsidR="00BD7C24" w:rsidRPr="00055675" w:rsidRDefault="00BD7C24" w:rsidP="004A4B98">
      <w:pPr>
        <w:pStyle w:val="Text2-2"/>
        <w:rPr>
          <w:bCs/>
        </w:rPr>
      </w:pPr>
      <w:bookmarkStart w:id="19" w:name="_Hlk147905433"/>
      <w:r w:rsidRPr="00055675">
        <w:rPr>
          <w:bCs/>
        </w:rPr>
        <w:t xml:space="preserve">V ŽST Veřovice a ŽST Hostašovice bude </w:t>
      </w:r>
      <w:r w:rsidR="007A5912" w:rsidRPr="00055675">
        <w:rPr>
          <w:bCs/>
        </w:rPr>
        <w:t>navrženo</w:t>
      </w:r>
      <w:r w:rsidRPr="00055675">
        <w:rPr>
          <w:bCs/>
        </w:rPr>
        <w:t xml:space="preserve"> </w:t>
      </w:r>
      <w:r w:rsidR="007A5912" w:rsidRPr="00055675">
        <w:rPr>
          <w:bCs/>
        </w:rPr>
        <w:t xml:space="preserve">elektronické </w:t>
      </w:r>
      <w:r w:rsidRPr="00055675">
        <w:rPr>
          <w:bCs/>
        </w:rPr>
        <w:t>staniční zabezpečovací zařízení 3. kategorie</w:t>
      </w:r>
      <w:r w:rsidR="007A5912" w:rsidRPr="00055675">
        <w:rPr>
          <w:bCs/>
        </w:rPr>
        <w:t xml:space="preserve"> dle TNŽ 34 2620</w:t>
      </w:r>
      <w:r w:rsidR="007B778A" w:rsidRPr="00055675">
        <w:rPr>
          <w:bCs/>
        </w:rPr>
        <w:t xml:space="preserve"> </w:t>
      </w:r>
      <w:r w:rsidR="007B778A" w:rsidRPr="00055675">
        <w:t>s nasazením systému ETCS L1 LS.</w:t>
      </w:r>
      <w:r w:rsidR="007A5912" w:rsidRPr="00055675">
        <w:rPr>
          <w:bCs/>
        </w:rPr>
        <w:t xml:space="preserve"> Zařízení bude umožňovat dálkové ovládání ŽST Hostaš</w:t>
      </w:r>
      <w:r w:rsidR="006328D7" w:rsidRPr="00055675">
        <w:rPr>
          <w:bCs/>
        </w:rPr>
        <w:t>o</w:t>
      </w:r>
      <w:r w:rsidR="007A5912" w:rsidRPr="00055675">
        <w:rPr>
          <w:bCs/>
        </w:rPr>
        <w:t>vice z ŽST Veřovice</w:t>
      </w:r>
      <w:r w:rsidR="00E74F98" w:rsidRPr="00055675">
        <w:rPr>
          <w:bCs/>
        </w:rPr>
        <w:t xml:space="preserve"> a </w:t>
      </w:r>
      <w:r w:rsidR="00916EF5" w:rsidRPr="00055675">
        <w:rPr>
          <w:bCs/>
        </w:rPr>
        <w:t>musí</w:t>
      </w:r>
      <w:r w:rsidR="00E74F98" w:rsidRPr="00055675">
        <w:rPr>
          <w:bCs/>
        </w:rPr>
        <w:t xml:space="preserve"> </w:t>
      </w:r>
      <w:r w:rsidR="00916EF5" w:rsidRPr="00055675">
        <w:rPr>
          <w:bCs/>
        </w:rPr>
        <w:t>um</w:t>
      </w:r>
      <w:r w:rsidR="00E74F98" w:rsidRPr="00055675">
        <w:rPr>
          <w:bCs/>
        </w:rPr>
        <w:t xml:space="preserve">ožnit výhledové dálkové ovládání z RDP Ostrava –Kunčice dle Pokynu SŽ PO-01/2021-GŘ. </w:t>
      </w:r>
      <w:r w:rsidR="00916EF5" w:rsidRPr="00055675">
        <w:rPr>
          <w:bCs/>
        </w:rPr>
        <w:t>V rámci zpracování ZP+DD bude</w:t>
      </w:r>
      <w:r w:rsidR="00BA0A0F" w:rsidRPr="00055675">
        <w:rPr>
          <w:bCs/>
        </w:rPr>
        <w:t xml:space="preserve"> zároveň</w:t>
      </w:r>
      <w:r w:rsidR="00916EF5" w:rsidRPr="00055675">
        <w:rPr>
          <w:bCs/>
        </w:rPr>
        <w:t xml:space="preserve"> prověřeno přímé ovládání z RDP Ostrava-Kunčice. </w:t>
      </w:r>
      <w:r w:rsidR="00E717BC" w:rsidRPr="00055675">
        <w:t xml:space="preserve"> </w:t>
      </w:r>
      <w:r w:rsidR="007F3656" w:rsidRPr="00055675">
        <w:t>Při návrhu projektovaného řešení se bude vycházet z dopisu „</w:t>
      </w:r>
      <w:r w:rsidR="007F3656" w:rsidRPr="00055675">
        <w:rPr>
          <w:rStyle w:val="normaltextrun"/>
          <w:i/>
          <w:iCs/>
          <w:shd w:val="clear" w:color="auto" w:fill="FFFFFF"/>
        </w:rPr>
        <w:t xml:space="preserve">Podmínky a technické požadavky přípravy nebo implementace traťové části ETCS úrovně 1 v módu Limited </w:t>
      </w:r>
      <w:proofErr w:type="spellStart"/>
      <w:r w:rsidR="007F3656" w:rsidRPr="00055675">
        <w:rPr>
          <w:rStyle w:val="normaltextrun"/>
          <w:i/>
          <w:iCs/>
          <w:shd w:val="clear" w:color="auto" w:fill="FFFFFF"/>
        </w:rPr>
        <w:t>Supervision</w:t>
      </w:r>
      <w:proofErr w:type="spellEnd"/>
      <w:r w:rsidR="007F3656" w:rsidRPr="00055675">
        <w:rPr>
          <w:rStyle w:val="normaltextrun"/>
          <w:i/>
          <w:iCs/>
          <w:shd w:val="clear" w:color="auto" w:fill="FFFFFF"/>
        </w:rPr>
        <w:t xml:space="preserve"> (č.j. 78058/2022-SŽ-GŘ-O14)“</w:t>
      </w:r>
      <w:r w:rsidR="007F3656" w:rsidRPr="00055675">
        <w:t>, přičemž konkrétní technické řešení bude konzultováno se zástupci SŽ GŘ O11 a O14 vzhledem k použité úrovni ETCS.</w:t>
      </w:r>
    </w:p>
    <w:p w14:paraId="499F3748" w14:textId="0814E125" w:rsidR="007B778A" w:rsidRPr="00055675" w:rsidRDefault="007B778A" w:rsidP="004A4B98">
      <w:pPr>
        <w:pStyle w:val="Text2-2"/>
        <w:rPr>
          <w:bCs/>
        </w:rPr>
      </w:pPr>
      <w:r w:rsidRPr="00055675">
        <w:t>Dle plánu moderního zabezpečení má být v traťovém úseku Veřovice – Valašské Meziříčí vybudován systém ETCS L1 LS.</w:t>
      </w:r>
    </w:p>
    <w:p w14:paraId="240DEAB0" w14:textId="632B11B5" w:rsidR="007F3656" w:rsidRPr="00055675" w:rsidRDefault="007F3656" w:rsidP="004A4B98">
      <w:pPr>
        <w:pStyle w:val="Text2-2"/>
        <w:rPr>
          <w:bCs/>
        </w:rPr>
      </w:pPr>
      <w:r w:rsidRPr="00055675">
        <w:rPr>
          <w:rFonts w:eastAsia="Verdana" w:cs="Verdana"/>
        </w:rPr>
        <w:t xml:space="preserve">V závislosti na použité úrovni ETCS v přilehlých dopravnách je nutné zajištění vstupů a výstupů do oblastí ETCS v souladu s technickými požadavky. </w:t>
      </w:r>
      <w:r w:rsidRPr="00055675">
        <w:t>Konkrétní technické řešení bude konzultováno se zástupci SŽ GŘ O11 a O14.</w:t>
      </w:r>
    </w:p>
    <w:p w14:paraId="0C0D92E0" w14:textId="7DAE1E96" w:rsidR="007A5912" w:rsidRPr="00055675" w:rsidRDefault="007A5912" w:rsidP="004A4B98">
      <w:pPr>
        <w:pStyle w:val="Text2-2"/>
        <w:rPr>
          <w:bCs/>
        </w:rPr>
      </w:pPr>
      <w:r w:rsidRPr="00055675">
        <w:rPr>
          <w:bCs/>
        </w:rPr>
        <w:lastRenderedPageBreak/>
        <w:t>Mezistaniční úseky Veřovice – Hostašovice</w:t>
      </w:r>
      <w:r w:rsidR="00612A5C" w:rsidRPr="00055675">
        <w:rPr>
          <w:bCs/>
        </w:rPr>
        <w:t>,</w:t>
      </w:r>
      <w:r w:rsidRPr="00055675">
        <w:rPr>
          <w:bCs/>
        </w:rPr>
        <w:t xml:space="preserve"> Veřovice – Štramberk </w:t>
      </w:r>
      <w:r w:rsidR="00612A5C" w:rsidRPr="00055675">
        <w:rPr>
          <w:bCs/>
        </w:rPr>
        <w:t xml:space="preserve">a Hostašovice – Valašské Meziříčí </w:t>
      </w:r>
      <w:r w:rsidRPr="00055675">
        <w:rPr>
          <w:bCs/>
        </w:rPr>
        <w:t xml:space="preserve">budou vybaveny novým </w:t>
      </w:r>
      <w:r w:rsidR="00920610" w:rsidRPr="00055675">
        <w:rPr>
          <w:bCs/>
        </w:rPr>
        <w:t>traťov</w:t>
      </w:r>
      <w:r w:rsidRPr="00055675">
        <w:rPr>
          <w:bCs/>
        </w:rPr>
        <w:t>ým</w:t>
      </w:r>
      <w:r w:rsidR="00920610" w:rsidRPr="00055675">
        <w:rPr>
          <w:bCs/>
        </w:rPr>
        <w:t xml:space="preserve"> zabezpečovacího zařízení 3. kategorie</w:t>
      </w:r>
      <w:r w:rsidRPr="00055675">
        <w:rPr>
          <w:bCs/>
        </w:rPr>
        <w:t>.</w:t>
      </w:r>
    </w:p>
    <w:p w14:paraId="0F895AC9" w14:textId="63E31BBF" w:rsidR="007A5912" w:rsidRPr="00055675" w:rsidRDefault="00612A5C" w:rsidP="004A4B98">
      <w:pPr>
        <w:pStyle w:val="Text2-2"/>
        <w:rPr>
          <w:bCs/>
        </w:rPr>
      </w:pPr>
      <w:r w:rsidRPr="00055675">
        <w:rPr>
          <w:bCs/>
        </w:rPr>
        <w:t xml:space="preserve">U </w:t>
      </w:r>
      <w:r w:rsidR="00041A89" w:rsidRPr="00055675">
        <w:rPr>
          <w:bCs/>
        </w:rPr>
        <w:t>p</w:t>
      </w:r>
      <w:r w:rsidR="007A5912" w:rsidRPr="00055675">
        <w:rPr>
          <w:bCs/>
        </w:rPr>
        <w:t>řejezd</w:t>
      </w:r>
      <w:r w:rsidRPr="00055675">
        <w:rPr>
          <w:bCs/>
        </w:rPr>
        <w:t>ů</w:t>
      </w:r>
      <w:r w:rsidR="007A5912" w:rsidRPr="00055675">
        <w:rPr>
          <w:bCs/>
        </w:rPr>
        <w:t xml:space="preserve"> P7338,</w:t>
      </w:r>
      <w:r w:rsidR="009D1D66" w:rsidRPr="00055675">
        <w:rPr>
          <w:bCs/>
        </w:rPr>
        <w:t xml:space="preserve"> </w:t>
      </w:r>
      <w:r w:rsidR="007A5912" w:rsidRPr="00055675">
        <w:rPr>
          <w:bCs/>
        </w:rPr>
        <w:t xml:space="preserve">P7342, P7343, P7507 </w:t>
      </w:r>
      <w:r w:rsidRPr="00055675">
        <w:rPr>
          <w:bCs/>
        </w:rPr>
        <w:t xml:space="preserve">bude prověřen </w:t>
      </w:r>
      <w:r w:rsidRPr="00055675">
        <w:rPr>
          <w:rFonts w:eastAsia="Verdana" w:cs="Verdana"/>
        </w:rPr>
        <w:t xml:space="preserve">současný stav jednotlivých technologií PZS. V případě zastaralé technologie </w:t>
      </w:r>
      <w:r w:rsidR="007A5912" w:rsidRPr="00055675">
        <w:rPr>
          <w:bCs/>
        </w:rPr>
        <w:t xml:space="preserve">budou </w:t>
      </w:r>
      <w:r w:rsidRPr="00055675">
        <w:rPr>
          <w:bCs/>
        </w:rPr>
        <w:t xml:space="preserve">přejezdy </w:t>
      </w:r>
      <w:r w:rsidR="007A5912" w:rsidRPr="00055675">
        <w:rPr>
          <w:bCs/>
        </w:rPr>
        <w:t>vybaveny novým technologickým zařízením, které bude umístěno v reléových domcích.</w:t>
      </w:r>
    </w:p>
    <w:p w14:paraId="78B5CEE2" w14:textId="7477BB02" w:rsidR="00041A89" w:rsidRPr="00055675" w:rsidRDefault="00041A89" w:rsidP="004A4B98">
      <w:pPr>
        <w:pStyle w:val="Text2-2"/>
        <w:rPr>
          <w:bCs/>
        </w:rPr>
      </w:pPr>
      <w:r w:rsidRPr="00055675">
        <w:rPr>
          <w:bCs/>
        </w:rPr>
        <w:t>U přejezdu P7341 bude navržena technologie PZS.</w:t>
      </w:r>
    </w:p>
    <w:p w14:paraId="4820FA05" w14:textId="795F2A2A" w:rsidR="007A5912" w:rsidRPr="00055675" w:rsidRDefault="007A5912" w:rsidP="00585EEC">
      <w:pPr>
        <w:pStyle w:val="Text2-2"/>
      </w:pPr>
      <w:r w:rsidRPr="00055675">
        <w:t>Pro zjišťování volnosti kolejových úseků budou navrženy počítače náprav, vyhovující TSI CCS, ČSN EN 50238, ČSN CLS/TS 50238–3, které budou rozmístěny v souladu s požadavky dopravní technologie.</w:t>
      </w:r>
    </w:p>
    <w:p w14:paraId="103507BC" w14:textId="2905C863" w:rsidR="007A5912" w:rsidRDefault="007A5912" w:rsidP="00585EEC">
      <w:pPr>
        <w:pStyle w:val="Text2-2"/>
      </w:pPr>
      <w:r w:rsidRPr="00DF27E6">
        <w:t xml:space="preserve">Veškerá kabelizace potřebná pro provoz nových zabezpečovacích zařízení bude v provedení podle ČSN 34 2040 ed.2, tj. v případě potřeby s ochranným kovovým obalem – typu TCEPKPFLEZE včetně posouzení ostatních inženýrských sítí z hlediska vlivu uvažované střídavé trakční soustavy 25 </w:t>
      </w:r>
      <w:proofErr w:type="spellStart"/>
      <w:r w:rsidRPr="00DF27E6">
        <w:t>kV</w:t>
      </w:r>
      <w:proofErr w:type="spellEnd"/>
      <w:r w:rsidRPr="00DF27E6">
        <w:t>.</w:t>
      </w:r>
    </w:p>
    <w:p w14:paraId="5DE54EA9" w14:textId="3E1CDC89" w:rsidR="00E717BC" w:rsidRDefault="00E717BC" w:rsidP="00585EEC">
      <w:pPr>
        <w:pStyle w:val="Text2-2"/>
      </w:pPr>
      <w:r w:rsidRPr="00415A06">
        <w:t>Součástí bude řešení problematiky napájení nových zabezpečovacích zařízení.</w:t>
      </w:r>
    </w:p>
    <w:p w14:paraId="74454F2E" w14:textId="254F8B3D" w:rsidR="00480F89" w:rsidRPr="00DF27E6" w:rsidRDefault="00480F89" w:rsidP="00585EEC">
      <w:pPr>
        <w:pStyle w:val="Text2-2"/>
      </w:pPr>
      <w:r>
        <w:t>Součástí stavby bude zřízení funkcionality VNPN.</w:t>
      </w:r>
    </w:p>
    <w:p w14:paraId="5CBC7FCD" w14:textId="276C5EBC" w:rsidR="007A5912" w:rsidRPr="00DF27E6" w:rsidRDefault="00E717BC" w:rsidP="00585EEC">
      <w:pPr>
        <w:pStyle w:val="Text2-2"/>
      </w:pPr>
      <w:r w:rsidRPr="005B0531">
        <w:t>Pro všechna nová zabezpečovací zařízení bude navržena diagnostika s přenosem diagnostických dat do stanoveného místa soustředěné údržby. Diagnostika musí vycházet z koncepce TS 2/2007-Z a TS 4/2008-Z.</w:t>
      </w:r>
    </w:p>
    <w:p w14:paraId="12CF35BA" w14:textId="20E2331C" w:rsidR="00920610" w:rsidRPr="00DF27E6" w:rsidRDefault="007A5912" w:rsidP="004A4B98">
      <w:pPr>
        <w:pStyle w:val="Text2-2"/>
        <w:rPr>
          <w:bCs/>
        </w:rPr>
      </w:pPr>
      <w:r w:rsidRPr="00DF27E6">
        <w:t>Pro zabezpečení stavebních kolejových postupů i napojení na stávající/nové úseky bude nutné vyřešit optimálně technicky, provozně a investičně přechodné a dočasné stavy zabezpečovacích zařízení</w:t>
      </w:r>
      <w:r w:rsidR="006328D7" w:rsidRPr="00DF27E6">
        <w:t>.</w:t>
      </w:r>
    </w:p>
    <w:p w14:paraId="359326F0" w14:textId="77777777" w:rsidR="007D016E" w:rsidRPr="007D016E" w:rsidRDefault="007D016E" w:rsidP="005A2CE9">
      <w:pPr>
        <w:pStyle w:val="Nadpis2-2"/>
      </w:pPr>
      <w:bookmarkStart w:id="20" w:name="_Toc158136847"/>
      <w:bookmarkEnd w:id="19"/>
      <w:r w:rsidRPr="007D016E">
        <w:t>Sdělovací zařízení</w:t>
      </w:r>
      <w:bookmarkEnd w:id="20"/>
    </w:p>
    <w:p w14:paraId="69499881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641944B6" w14:textId="4F698614" w:rsidR="00DF2882" w:rsidRPr="00D34E95" w:rsidRDefault="00920610" w:rsidP="00DF2882">
      <w:pPr>
        <w:pStyle w:val="Text2-2"/>
      </w:pPr>
      <w:r w:rsidRPr="00D34E95">
        <w:t xml:space="preserve">V ŽST Veřovice se </w:t>
      </w:r>
      <w:r w:rsidR="000D70F0" w:rsidRPr="00055675">
        <w:t>ve zcela nevyhovující místnosti</w:t>
      </w:r>
      <w:r w:rsidR="000D70F0" w:rsidRPr="00055675">
        <w:rPr>
          <w:b/>
          <w:bCs/>
          <w:sz w:val="20"/>
          <w:szCs w:val="20"/>
        </w:rPr>
        <w:t xml:space="preserve"> </w:t>
      </w:r>
      <w:r w:rsidR="00DF2882" w:rsidRPr="00055675">
        <w:t>kuchyňky za DK ve výpravní budově se nachází 19" datový rozvaděč (</w:t>
      </w:r>
      <w:proofErr w:type="spellStart"/>
      <w:r w:rsidR="00DF2882" w:rsidRPr="00055675">
        <w:t>rack</w:t>
      </w:r>
      <w:proofErr w:type="spellEnd"/>
      <w:r w:rsidR="00DF2882" w:rsidRPr="00055675">
        <w:t xml:space="preserve">) s označením "RACK_01_01" (600x600 mm, výška 27U) s aktivními prvky datové (switch intranet) a přenosové technologie (převodníky </w:t>
      </w:r>
      <w:proofErr w:type="spellStart"/>
      <w:r w:rsidR="00DF2882" w:rsidRPr="00055675">
        <w:t>opt</w:t>
      </w:r>
      <w:proofErr w:type="spellEnd"/>
      <w:r w:rsidR="00DF2882" w:rsidRPr="00055675">
        <w:t>/</w:t>
      </w:r>
      <w:proofErr w:type="spellStart"/>
      <w:r w:rsidR="00DF2882" w:rsidRPr="00055675">
        <w:t>eth</w:t>
      </w:r>
      <w:proofErr w:type="spellEnd"/>
      <w:r w:rsidR="00DF2882" w:rsidRPr="00055675">
        <w:t xml:space="preserve">). V tomto racku je ukončena strukturovaná kabeláž a na ODF je ukončen MOK 8 vláken do kabelového domku (buňka) vedle výpravní budovy, kde jsou vyvedené vlákna z DOK 12 vláken Valašské Meziříčí – Frenštát pod Radhoštěm ve správě </w:t>
      </w:r>
      <w:r w:rsidR="000D70F0" w:rsidRPr="00055675">
        <w:rPr>
          <w:strike/>
        </w:rPr>
        <w:t>CTD</w:t>
      </w:r>
      <w:r w:rsidR="000D70F0" w:rsidRPr="00055675">
        <w:t xml:space="preserve"> SŽ </w:t>
      </w:r>
      <w:proofErr w:type="spellStart"/>
      <w:r w:rsidR="000D70F0" w:rsidRPr="00055675">
        <w:t>s.o</w:t>
      </w:r>
      <w:proofErr w:type="spellEnd"/>
      <w:r w:rsidR="000D70F0" w:rsidRPr="00055675">
        <w:t xml:space="preserve">., SŽT </w:t>
      </w:r>
      <w:r w:rsidR="00DF2882" w:rsidRPr="00055675">
        <w:t xml:space="preserve">a DOK 72 </w:t>
      </w:r>
      <w:proofErr w:type="spellStart"/>
      <w:r w:rsidR="00DF2882" w:rsidRPr="00055675">
        <w:t>vl</w:t>
      </w:r>
      <w:proofErr w:type="spellEnd"/>
      <w:r w:rsidR="00DF2882" w:rsidRPr="00055675">
        <w:t xml:space="preserve">. ve </w:t>
      </w:r>
      <w:r w:rsidR="00DF2882" w:rsidRPr="00041A89">
        <w:t>správě ČD-Telem</w:t>
      </w:r>
      <w:r w:rsidR="00DF2882" w:rsidRPr="00D34E95">
        <w:t>atiky a.s.</w:t>
      </w:r>
    </w:p>
    <w:p w14:paraId="386DE7D0" w14:textId="4E4F3C6D" w:rsidR="00DF2882" w:rsidRPr="00D34E95" w:rsidRDefault="000D70F0" w:rsidP="00DF2882">
      <w:pPr>
        <w:pStyle w:val="Text2-2"/>
      </w:pPr>
      <w:r w:rsidRPr="00055675">
        <w:t xml:space="preserve">V kabelové skříni na zdi v DK </w:t>
      </w:r>
      <w:r w:rsidR="00DF2882" w:rsidRPr="00D34E95">
        <w:t xml:space="preserve">jsou na </w:t>
      </w:r>
      <w:proofErr w:type="spellStart"/>
      <w:r w:rsidR="00DF2882" w:rsidRPr="00D34E95">
        <w:t>krone</w:t>
      </w:r>
      <w:proofErr w:type="spellEnd"/>
      <w:r w:rsidR="00DF2882" w:rsidRPr="00D34E95">
        <w:t xml:space="preserve"> svorkovnicích ukončené metalické kabely 10XN0,8 z Frenštátu pod Radhoštěm a z Hostašovic.</w:t>
      </w:r>
    </w:p>
    <w:p w14:paraId="6B62ED67" w14:textId="77777777" w:rsidR="00DF2882" w:rsidRPr="00D34E95" w:rsidRDefault="00DF2882" w:rsidP="00DF2882">
      <w:pPr>
        <w:pStyle w:val="Text2-2"/>
      </w:pPr>
      <w:r w:rsidRPr="00D34E95">
        <w:t xml:space="preserve">Na racku "RACK_01_01" jsou postavené další dva zákaznické racky ve správě ČD-Telematiky a.s., další zákaznický </w:t>
      </w:r>
      <w:proofErr w:type="spellStart"/>
      <w:r w:rsidRPr="00D34E95">
        <w:t>rack</w:t>
      </w:r>
      <w:proofErr w:type="spellEnd"/>
      <w:r w:rsidRPr="00D34E95">
        <w:t xml:space="preserve"> je na půdě objektu výpravní budovy.</w:t>
      </w:r>
    </w:p>
    <w:p w14:paraId="4D3A7643" w14:textId="051780F1" w:rsidR="00DF2882" w:rsidRPr="00D34E95" w:rsidRDefault="00DF2882" w:rsidP="00DF2882">
      <w:pPr>
        <w:pStyle w:val="Text2-2"/>
      </w:pPr>
      <w:r w:rsidRPr="00D34E95">
        <w:t xml:space="preserve">V malé místnosti kuchyňky jsou na stěně vedle kuchyňské linky umístěné </w:t>
      </w:r>
      <w:r w:rsidRPr="00055675">
        <w:t>prvky rádiové sítě TRS (ZR47 a ZL47)</w:t>
      </w:r>
      <w:r w:rsidR="00B67382" w:rsidRPr="00055675">
        <w:rPr>
          <w:b/>
          <w:bCs/>
          <w:sz w:val="20"/>
          <w:szCs w:val="20"/>
        </w:rPr>
        <w:t xml:space="preserve"> </w:t>
      </w:r>
      <w:r w:rsidR="00B67382" w:rsidRPr="00055675">
        <w:t>a rádiové sítě MRS (základnová radiostanice DS248)</w:t>
      </w:r>
      <w:r w:rsidRPr="00055675">
        <w:t xml:space="preserve">. Na střeše budovy je anténní stožár s anténami TRS a anténou MRS. Ovládací soupravy pro TRS </w:t>
      </w:r>
      <w:r w:rsidRPr="00D34E95">
        <w:t xml:space="preserve">a MRS jsou na stole v DK. </w:t>
      </w:r>
    </w:p>
    <w:p w14:paraId="476C8C77" w14:textId="3F665D3A" w:rsidR="007D016E" w:rsidRPr="00D34E95" w:rsidRDefault="00902BF5" w:rsidP="00DF2882">
      <w:pPr>
        <w:pStyle w:val="Text2-2"/>
      </w:pPr>
      <w:r w:rsidRPr="00D34E95">
        <w:t xml:space="preserve">ŽST Veřovice je vybavena </w:t>
      </w:r>
      <w:r w:rsidR="00AE18E8" w:rsidRPr="00D34E95">
        <w:t xml:space="preserve">telefonním </w:t>
      </w:r>
      <w:proofErr w:type="spellStart"/>
      <w:r w:rsidRPr="00D34E95">
        <w:t>zapojovačem</w:t>
      </w:r>
      <w:proofErr w:type="spellEnd"/>
      <w:r w:rsidRPr="00D34E95">
        <w:t xml:space="preserve"> INOMA a analogovými hodi</w:t>
      </w:r>
      <w:r w:rsidR="00D34E95">
        <w:t>nami, které se nacházej</w:t>
      </w:r>
      <w:r w:rsidRPr="00D34E95">
        <w:t>í pod přístřeškem a v čekárně.</w:t>
      </w:r>
    </w:p>
    <w:p w14:paraId="15531D19" w14:textId="7A08DC34" w:rsidR="00902BF5" w:rsidRPr="00D34E95" w:rsidRDefault="00902BF5" w:rsidP="00DF2882">
      <w:pPr>
        <w:pStyle w:val="Text2-2"/>
      </w:pPr>
      <w:r w:rsidRPr="00D34E95">
        <w:t>V ŽST Veřovice je akustický a vizuální informační systém HIS-VOICE ovládaný výpravčím. Reproduktory akustického IS jsou umístěny v čekárně a na budově, z obou stran směrem k nástupištím. V čekárně je umístěn šestiřádkový monitor s odjezdy vlaků.</w:t>
      </w:r>
    </w:p>
    <w:p w14:paraId="40F49DD8" w14:textId="7D3F8E5A" w:rsidR="00902BF5" w:rsidRPr="00D34E95" w:rsidRDefault="00902BF5" w:rsidP="00DF2882">
      <w:pPr>
        <w:pStyle w:val="Text2-2"/>
      </w:pPr>
      <w:r w:rsidRPr="00D34E95">
        <w:t>Nad vstupem do čekárny</w:t>
      </w:r>
      <w:r w:rsidR="009B06BC" w:rsidRPr="00D34E95">
        <w:t xml:space="preserve"> ŽST Veřovice</w:t>
      </w:r>
      <w:r w:rsidRPr="00D34E95">
        <w:t xml:space="preserve"> je umístěn OHM.</w:t>
      </w:r>
    </w:p>
    <w:p w14:paraId="1CE26F06" w14:textId="6A3C51D8" w:rsidR="00920610" w:rsidRPr="00D34E95" w:rsidRDefault="00920610" w:rsidP="00920610">
      <w:pPr>
        <w:pStyle w:val="Text2-2"/>
      </w:pPr>
      <w:r w:rsidRPr="00D34E95">
        <w:t xml:space="preserve">V ŽST Hostašovice, VB, společném prostoru pokladny a DK je umístěn nástěnný 19“ </w:t>
      </w:r>
      <w:proofErr w:type="spellStart"/>
      <w:r w:rsidRPr="00D34E95">
        <w:t>rack</w:t>
      </w:r>
      <w:proofErr w:type="spellEnd"/>
      <w:r w:rsidRPr="00D34E95">
        <w:t xml:space="preserve"> s modemem Patton PT 3088/I , </w:t>
      </w:r>
      <w:proofErr w:type="spellStart"/>
      <w:r w:rsidRPr="00D34E95">
        <w:t>switchem</w:t>
      </w:r>
      <w:proofErr w:type="spellEnd"/>
      <w:r w:rsidRPr="00D34E95">
        <w:t xml:space="preserve"> </w:t>
      </w:r>
      <w:proofErr w:type="spellStart"/>
      <w:r w:rsidRPr="00D34E95">
        <w:t>ZyXEL</w:t>
      </w:r>
      <w:proofErr w:type="spellEnd"/>
      <w:r w:rsidRPr="00D34E95">
        <w:t xml:space="preserve"> ES-2108 </w:t>
      </w:r>
      <w:r w:rsidRPr="00D34E95">
        <w:lastRenderedPageBreak/>
        <w:t xml:space="preserve">a UPS APC </w:t>
      </w:r>
      <w:proofErr w:type="spellStart"/>
      <w:r w:rsidRPr="00D34E95">
        <w:t>Back</w:t>
      </w:r>
      <w:proofErr w:type="spellEnd"/>
      <w:r w:rsidRPr="00D34E95">
        <w:t xml:space="preserve">-UPS ES 550 230V CP (BE550-CP). Dále je zde umístěna základnová stanice TRS RB248/1H-DC, včetně ovládacího bloku ZO47, bloku logiky ZL47 a napájení zdroj + baterie 42Ah, záznamové zařízení </w:t>
      </w:r>
      <w:proofErr w:type="spellStart"/>
      <w:r w:rsidRPr="00D34E95">
        <w:t>Redat</w:t>
      </w:r>
      <w:proofErr w:type="spellEnd"/>
      <w:r w:rsidRPr="00D34E95">
        <w:t xml:space="preserve"> vč. monitoru, </w:t>
      </w:r>
      <w:proofErr w:type="spellStart"/>
      <w:r w:rsidRPr="00D34E95">
        <w:t>signal</w:t>
      </w:r>
      <w:proofErr w:type="spellEnd"/>
      <w:r w:rsidRPr="00D34E95">
        <w:t>. panelu, UPS, klávesnice, připojovač INOMA, napáječ ASTRON 48V, 3 ks monitorů a kabelové závěry TK 15XN a MK do sdělovací místnosti. Na střeše VB je stožár s anténami radiového zařízení.</w:t>
      </w:r>
    </w:p>
    <w:p w14:paraId="35C9EF5B" w14:textId="4FEBD3A9" w:rsidR="00920610" w:rsidRPr="00D34E95" w:rsidRDefault="00920610" w:rsidP="00920610">
      <w:pPr>
        <w:pStyle w:val="Text2-2"/>
      </w:pPr>
      <w:r w:rsidRPr="00D34E95">
        <w:t>V ŽST Hostašovice, „malý sklad“ sdělovací místnost jsou umístěny 2 ks stojanových racků 19“, 42U. V racku_01_01 je ukončen DOK ŽVPS22 (ČD-T/SŽ). V racku_01_02 je ukončen DOK 323 (SŽ). Dále jsou v kabelovém stojanu umístěny závěry TK 15XN</w:t>
      </w:r>
      <w:r w:rsidR="00D34E95">
        <w:t>,</w:t>
      </w:r>
      <w:r w:rsidRPr="00D34E95">
        <w:t xml:space="preserve"> směr Valašské Meziříčí i Veřovice </w:t>
      </w:r>
      <w:r w:rsidR="00B56206">
        <w:br/>
      </w:r>
      <w:r w:rsidRPr="00D34E95">
        <w:t>a přenosové zařízení PCM, PGS8.</w:t>
      </w:r>
    </w:p>
    <w:p w14:paraId="18E45AB6" w14:textId="7D66A03A" w:rsidR="00920610" w:rsidRPr="00D34E95" w:rsidRDefault="00920610" w:rsidP="00920610">
      <w:pPr>
        <w:pStyle w:val="Text2-2"/>
      </w:pPr>
      <w:r w:rsidRPr="00D34E95">
        <w:t>V ŽST Hostašovice, TS 6</w:t>
      </w:r>
      <w:r w:rsidR="009751DA">
        <w:t xml:space="preserve"> </w:t>
      </w:r>
      <w:proofErr w:type="spellStart"/>
      <w:r w:rsidRPr="00D34E95">
        <w:t>kV</w:t>
      </w:r>
      <w:proofErr w:type="spellEnd"/>
      <w:r w:rsidRPr="00D34E95">
        <w:t xml:space="preserve"> a TS 22</w:t>
      </w:r>
      <w:r w:rsidR="009751DA">
        <w:t xml:space="preserve"> </w:t>
      </w:r>
      <w:proofErr w:type="spellStart"/>
      <w:r w:rsidRPr="00D34E95">
        <w:t>kV</w:t>
      </w:r>
      <w:proofErr w:type="spellEnd"/>
      <w:r w:rsidRPr="00D34E95">
        <w:t xml:space="preserve"> v obou 19“ nástěnné racky s aktivn</w:t>
      </w:r>
      <w:r w:rsidR="00D34E95">
        <w:t>ími prvky datové</w:t>
      </w:r>
      <w:r w:rsidRPr="00D34E95">
        <w:t xml:space="preserve"> sítě – switche Cisco C2960-8TC.</w:t>
      </w:r>
    </w:p>
    <w:p w14:paraId="3A990885" w14:textId="409573AF" w:rsidR="00AC48A8" w:rsidRPr="00D34E95" w:rsidRDefault="00AC48A8" w:rsidP="00AC48A8">
      <w:pPr>
        <w:pStyle w:val="Text2-2"/>
      </w:pPr>
      <w:r w:rsidRPr="00D34E95">
        <w:t xml:space="preserve">ŽST Hostašovice je vybavena telefonním </w:t>
      </w:r>
      <w:proofErr w:type="spellStart"/>
      <w:r w:rsidRPr="00D34E95">
        <w:t>zapojovačem</w:t>
      </w:r>
      <w:proofErr w:type="spellEnd"/>
      <w:r w:rsidRPr="00D34E95">
        <w:t xml:space="preserve"> INOMA a analogovými hodinami, které jsou umístěny v dopravní kanceláři, čekárně a na krytém nástupišti.</w:t>
      </w:r>
    </w:p>
    <w:p w14:paraId="1BE8BA80" w14:textId="59A07216" w:rsidR="00AC48A8" w:rsidRPr="00D34E95" w:rsidRDefault="00AC48A8" w:rsidP="00AC48A8">
      <w:pPr>
        <w:pStyle w:val="Text2-2"/>
      </w:pPr>
      <w:r w:rsidRPr="00D34E95">
        <w:t>V ŽST Hostašovice je staniční rozhlas ovládaný výpravčím. Reproduktory jsou umístěny z venkovní strany dopravní kanceláře.</w:t>
      </w:r>
    </w:p>
    <w:p w14:paraId="03FC9F33" w14:textId="4688090C" w:rsidR="00AC48A8" w:rsidRPr="00D34E95" w:rsidRDefault="00AC48A8" w:rsidP="00AC48A8">
      <w:pPr>
        <w:pStyle w:val="Text2-2"/>
      </w:pPr>
      <w:r w:rsidRPr="00D34E95">
        <w:t>Nad vstupem do čekárny ŽST Hostašovice je umístěn OHM.</w:t>
      </w:r>
    </w:p>
    <w:p w14:paraId="2A5597E2" w14:textId="590D5161" w:rsidR="007D016E" w:rsidRPr="0025084F" w:rsidRDefault="007D016E" w:rsidP="004A4B98">
      <w:pPr>
        <w:pStyle w:val="Text2-1"/>
      </w:pPr>
      <w:r w:rsidRPr="0025084F">
        <w:t xml:space="preserve">Požadavky na nový stav </w:t>
      </w:r>
    </w:p>
    <w:p w14:paraId="31EC2577" w14:textId="66AF8A93" w:rsidR="00A02308" w:rsidRPr="005551ED" w:rsidRDefault="00A02308" w:rsidP="00A02308">
      <w:pPr>
        <w:pStyle w:val="Text2-2"/>
      </w:pPr>
      <w:r w:rsidRPr="005551ED">
        <w:t xml:space="preserve">Bude navržena místní optická a metalická kabelizace k jednotlivým prvkům umístěným v kolejišti, rozvaděčům EOV a osvětlení. V úseku Valašské Meziříčí – Veřovice bude navržen traťový metalický kabel, tři HDPE trubky, dálkový optický kabel (DOK) 72 </w:t>
      </w:r>
      <w:proofErr w:type="spellStart"/>
      <w:r w:rsidRPr="005551ED">
        <w:t>vl</w:t>
      </w:r>
      <w:proofErr w:type="spellEnd"/>
      <w:r w:rsidRPr="005551ED">
        <w:t xml:space="preserve">. a traťový optický kabel (TOK) 48 </w:t>
      </w:r>
      <w:proofErr w:type="spellStart"/>
      <w:r w:rsidRPr="005551ED">
        <w:t>vl</w:t>
      </w:r>
      <w:proofErr w:type="spellEnd"/>
      <w:r w:rsidRPr="005551ED">
        <w:t>. Optická kabelizace bude navržena v souladu s TS 1/2022-SZ Optické kabely a jejich příslušenství v přenosové síti státní organizace Správa železnic. Metalické kabely budou navrženy v provedení podle ČSN 34 2040 ed.2, tj. traťový kabel a místní kabely musí být navrženy s ochranným kovovým obalem – typu TCEPKPFLEZE.</w:t>
      </w:r>
    </w:p>
    <w:p w14:paraId="1BAB54F3" w14:textId="37040364" w:rsidR="00224815" w:rsidRPr="005551ED" w:rsidRDefault="00224815" w:rsidP="00A02308">
      <w:pPr>
        <w:pStyle w:val="Text2-2"/>
      </w:pPr>
      <w:r w:rsidRPr="005551ED">
        <w:t>Bude navržena ochrana a případně přeložka stávající sdělovací kabelizace.</w:t>
      </w:r>
    </w:p>
    <w:p w14:paraId="7F9083A7" w14:textId="38ACFB30" w:rsidR="00A02308" w:rsidRPr="005551ED" w:rsidRDefault="00A02308" w:rsidP="00A02308">
      <w:pPr>
        <w:pStyle w:val="Text2-2"/>
      </w:pPr>
      <w:r w:rsidRPr="005551ED">
        <w:t xml:space="preserve">Technologické prostory budou chráněny poplachových zabezpečovacím </w:t>
      </w:r>
      <w:r w:rsidR="005551ED">
        <w:br/>
      </w:r>
      <w:r w:rsidRPr="005551ED">
        <w:t>a tísňovým systémem (PZTS) s bezkontaktní čtečkou karet služebních průkazů, detekce vzniku požáru bude zajištěna ASHS, EPS popř. opticko-kouřovými detektory zapojenými do PZTS. Navržený systém PZTS musí poskytovat informace o poruchách do systému dálkové diagnostiky podle TS 2/2008-ZSE v platném znění.</w:t>
      </w:r>
    </w:p>
    <w:p w14:paraId="104F22F3" w14:textId="5DEF86E9" w:rsidR="00A02308" w:rsidRPr="005551ED" w:rsidRDefault="00A02308" w:rsidP="00A02308">
      <w:pPr>
        <w:pStyle w:val="Text2-2"/>
      </w:pPr>
      <w:r w:rsidRPr="005551ED">
        <w:t>Navržen bude systém dálkové diagnostiky technologických systémů železniční dopravní cesty (DDTS) v souladu s TS 2/2008-ZSE v platném znění. Diagnostické informace všech sdělovací zařízení a ostatních technologií (např. EOV, osvětlení a další) budou zapojeny do DDTS.</w:t>
      </w:r>
    </w:p>
    <w:p w14:paraId="7AF42EC2" w14:textId="041E2C4A" w:rsidR="00A02308" w:rsidRPr="005551ED" w:rsidRDefault="00A02308" w:rsidP="00A02308">
      <w:pPr>
        <w:pStyle w:val="Text2-2"/>
      </w:pPr>
      <w:r w:rsidRPr="005551ED">
        <w:t xml:space="preserve">Bude navržen přenosový systém IP/MPLS technologické datové sítě </w:t>
      </w:r>
      <w:r w:rsidR="005551ED" w:rsidRPr="005551ED">
        <w:br/>
      </w:r>
      <w:r w:rsidRPr="005551ED">
        <w:t>a samostatný přenosový systém IP/MPLS pro GSM-R.</w:t>
      </w:r>
    </w:p>
    <w:p w14:paraId="43635AA3" w14:textId="3F415F88" w:rsidR="00A02308" w:rsidRPr="005551ED" w:rsidRDefault="00A02308" w:rsidP="00224815">
      <w:pPr>
        <w:pStyle w:val="Text2-2"/>
      </w:pPr>
      <w:r w:rsidRPr="005551ED">
        <w:t>Bud</w:t>
      </w:r>
      <w:r w:rsidR="00224815" w:rsidRPr="005551ED">
        <w:t>ou</w:t>
      </w:r>
      <w:r w:rsidRPr="005551ED">
        <w:t xml:space="preserve"> </w:t>
      </w:r>
      <w:r w:rsidR="00224815" w:rsidRPr="005551ED">
        <w:t>navrženy vnitřní sdělovací rozvody a hodinové zařízení v souladu s TS 2/2021-S.</w:t>
      </w:r>
    </w:p>
    <w:p w14:paraId="5598F0F6" w14:textId="77777777" w:rsidR="00A02308" w:rsidRPr="005551ED" w:rsidRDefault="00A02308" w:rsidP="00A02308">
      <w:pPr>
        <w:pStyle w:val="Text2-2"/>
      </w:pPr>
      <w:r w:rsidRPr="005551ED">
        <w:t>Pro sledování nástupiště bude navržen kamerový systém s kompresním algoritmem H.265. Navržený kamerový systém musí poskytovat informace o poruchách do systému dálkové diagnostiky technologických systémů dle TS 2/2008-ZSE.</w:t>
      </w:r>
    </w:p>
    <w:p w14:paraId="3F0BB051" w14:textId="12FDB6AD" w:rsidR="00A02308" w:rsidRPr="005551ED" w:rsidRDefault="00A02308" w:rsidP="00A02308">
      <w:pPr>
        <w:pStyle w:val="Text2-2"/>
      </w:pPr>
      <w:r w:rsidRPr="005551ED">
        <w:t xml:space="preserve">Bude navržen vizuální informační systému v souladu se Směrnicí č.118 </w:t>
      </w:r>
      <w:r w:rsidR="005551ED" w:rsidRPr="005551ED">
        <w:br/>
      </w:r>
      <w:r w:rsidRPr="005551ED">
        <w:t xml:space="preserve">a Grafického manuálu jednotného orientačního a informačního systému Správy železnic, státní organizace a rozhlasové zařízení v IP provedení s hlášením dle jízdy vlaku. Rozhlasové zařízení musí umožnit kontrolu </w:t>
      </w:r>
      <w:r w:rsidRPr="005551ED">
        <w:lastRenderedPageBreak/>
        <w:t>provedeného hlášení a poskytovat informace o poruchách do systému dálkové diagnostiky podle TS 2/2008-ZSE v platném znění.</w:t>
      </w:r>
    </w:p>
    <w:p w14:paraId="1066D160" w14:textId="0E666D95" w:rsidR="00A02308" w:rsidRPr="005551ED" w:rsidRDefault="00A02308" w:rsidP="00A02308">
      <w:pPr>
        <w:pStyle w:val="Text2-2"/>
      </w:pPr>
      <w:r w:rsidRPr="005551ED">
        <w:t xml:space="preserve">V úseku </w:t>
      </w:r>
      <w:r w:rsidR="00224815" w:rsidRPr="005551ED">
        <w:t xml:space="preserve">Valašské Meziříčí – Veřovice </w:t>
      </w:r>
      <w:r w:rsidRPr="005551ED">
        <w:t xml:space="preserve">bude navržena rádiová síť GSM-R s pokrytím předmětných traťových úseků rádiovým signálem s úrovní a kvalitou dle požadavků specifikace EIRENE a parametrů KPI </w:t>
      </w:r>
      <w:proofErr w:type="spellStart"/>
      <w:r w:rsidRPr="005551ED">
        <w:t>QoS</w:t>
      </w:r>
      <w:proofErr w:type="spellEnd"/>
      <w:r w:rsidRPr="005551ED">
        <w:t xml:space="preserve"> dle ERTMS/GSM-R O-2475 </w:t>
      </w:r>
      <w:proofErr w:type="spellStart"/>
      <w:r w:rsidRPr="005551ED">
        <w:t>Quality</w:t>
      </w:r>
      <w:proofErr w:type="spellEnd"/>
      <w:r w:rsidRPr="005551ED">
        <w:t xml:space="preserve"> </w:t>
      </w:r>
      <w:proofErr w:type="spellStart"/>
      <w:r w:rsidRPr="005551ED">
        <w:t>of</w:t>
      </w:r>
      <w:proofErr w:type="spellEnd"/>
      <w:r w:rsidRPr="005551ED">
        <w:t xml:space="preserve"> </w:t>
      </w:r>
      <w:proofErr w:type="spellStart"/>
      <w:r w:rsidRPr="005551ED">
        <w:t>Service</w:t>
      </w:r>
      <w:proofErr w:type="spellEnd"/>
      <w:r w:rsidRPr="005551ED">
        <w:t xml:space="preserve"> Test </w:t>
      </w:r>
      <w:proofErr w:type="spellStart"/>
      <w:r w:rsidRPr="005551ED">
        <w:t>Specification</w:t>
      </w:r>
      <w:proofErr w:type="spellEnd"/>
      <w:r w:rsidRPr="005551ED">
        <w:t xml:space="preserve"> a SubSetu093. </w:t>
      </w:r>
    </w:p>
    <w:p w14:paraId="537AF99C" w14:textId="77777777" w:rsidR="00A02308" w:rsidRPr="005551ED" w:rsidRDefault="00A02308" w:rsidP="00A02308">
      <w:pPr>
        <w:pStyle w:val="Text2-2"/>
      </w:pPr>
      <w:r w:rsidRPr="005551ED">
        <w:t xml:space="preserve">Budou navrženy lokality způsobilé pro výstavbu základnových stanic (BTS) GSM-R s přednostním využitím lokalit stanovených radiovým plánováním. Počet BTS bude navržen dle rádiového plánování v souladu s hodnotami podle Směrnice SŽDC č. 35, kterou se stanovují technické specifikace vlakových rádiových zařízení a zásady pro jejich přípravu a realizaci na železniční dopravní cestě ve vlastnictví státu (v platném znění), tedy pro vykrytí tratě signálovou úrovní dle UIC SRS verze 16.0.0. </w:t>
      </w:r>
    </w:p>
    <w:p w14:paraId="2FC6B62E" w14:textId="7EC9641C" w:rsidR="00A02308" w:rsidRDefault="00A02308" w:rsidP="00A02308">
      <w:pPr>
        <w:pStyle w:val="Text2-2"/>
      </w:pPr>
      <w:r w:rsidRPr="005551ED">
        <w:t xml:space="preserve">Návrh počtu BTS/sektorů/frekvencí bude obsahovat výpočet potřebných </w:t>
      </w:r>
      <w:proofErr w:type="spellStart"/>
      <w:r w:rsidRPr="005551ED">
        <w:t>timeslotů</w:t>
      </w:r>
      <w:proofErr w:type="spellEnd"/>
      <w:r w:rsidRPr="005551ED">
        <w:t xml:space="preserve"> pro uspokojení všech služeb. Nutné pokrýt signálem GSM-R také technologické budovy a bezprostřední okolí tratě pro udržující zaměstnance (- 98 </w:t>
      </w:r>
      <w:proofErr w:type="spellStart"/>
      <w:r w:rsidRPr="005551ED">
        <w:t>dBm</w:t>
      </w:r>
      <w:proofErr w:type="spellEnd"/>
      <w:r w:rsidRPr="005551ED">
        <w:t xml:space="preserve">). </w:t>
      </w:r>
    </w:p>
    <w:p w14:paraId="0F1290A5" w14:textId="28D425CE" w:rsidR="007F3656" w:rsidRPr="00055675" w:rsidRDefault="007F3656" w:rsidP="00A02308">
      <w:pPr>
        <w:pStyle w:val="Text2-2"/>
      </w:pPr>
      <w:r w:rsidRPr="00055675">
        <w:t>Do GSM-R bude zapracována vazba na systém VNPN.</w:t>
      </w:r>
    </w:p>
    <w:p w14:paraId="7547DAC0" w14:textId="6CD309A8" w:rsidR="00A02308" w:rsidRPr="005551ED" w:rsidRDefault="00A02308" w:rsidP="00A02308">
      <w:pPr>
        <w:pStyle w:val="Text2-2"/>
      </w:pPr>
      <w:r w:rsidRPr="005551ED">
        <w:t>Návrh dispečerského terminálu v IP technologii v úrovních „</w:t>
      </w:r>
      <w:proofErr w:type="spellStart"/>
      <w:r w:rsidRPr="005551ED">
        <w:t>primary</w:t>
      </w:r>
      <w:proofErr w:type="spellEnd"/>
      <w:r w:rsidRPr="005551ED">
        <w:t xml:space="preserve"> </w:t>
      </w:r>
      <w:proofErr w:type="spellStart"/>
      <w:r w:rsidRPr="005551ED">
        <w:t>controller</w:t>
      </w:r>
      <w:proofErr w:type="spellEnd"/>
      <w:r w:rsidRPr="005551ED">
        <w:t xml:space="preserve">“ (řídící dispečer) </w:t>
      </w:r>
      <w:r w:rsidR="00224815" w:rsidRPr="005551ED">
        <w:t xml:space="preserve">včetně </w:t>
      </w:r>
      <w:r w:rsidRPr="005551ED">
        <w:t>návrh</w:t>
      </w:r>
      <w:r w:rsidR="00224815" w:rsidRPr="005551ED">
        <w:t>u</w:t>
      </w:r>
      <w:r w:rsidRPr="005551ED">
        <w:t xml:space="preserve"> vybavení a konfigurace t</w:t>
      </w:r>
      <w:r w:rsidR="00224815" w:rsidRPr="005551ED">
        <w:t>ohoto</w:t>
      </w:r>
      <w:r w:rsidRPr="005551ED">
        <w:t xml:space="preserve"> terminál</w:t>
      </w:r>
      <w:r w:rsidR="00224815" w:rsidRPr="005551ED">
        <w:t>u</w:t>
      </w:r>
      <w:r w:rsidRPr="005551ED">
        <w:t xml:space="preserve"> pro funkci „</w:t>
      </w:r>
      <w:proofErr w:type="spellStart"/>
      <w:r w:rsidRPr="005551ED">
        <w:t>zapojovač</w:t>
      </w:r>
      <w:proofErr w:type="spellEnd"/>
      <w:r w:rsidRPr="005551ED">
        <w:t xml:space="preserve">“ (tedy specifikace připojených komunikačních kanálů) podle obsazení jednotlivých pracovišť, resp. dopraven, včetně síťových prvků potřebných pro jejich propojení a dalších nezbytných úprav sdělovacích zařízení, které budou kompatibilní s novým </w:t>
      </w:r>
      <w:proofErr w:type="spellStart"/>
      <w:r w:rsidRPr="005551ED">
        <w:t>zapojovač</w:t>
      </w:r>
      <w:r w:rsidR="00224815" w:rsidRPr="005551ED">
        <w:t>em</w:t>
      </w:r>
      <w:proofErr w:type="spellEnd"/>
      <w:r w:rsidRPr="005551ED">
        <w:t>. Dispečerský terminál (</w:t>
      </w:r>
      <w:proofErr w:type="spellStart"/>
      <w:r w:rsidRPr="005551ED">
        <w:t>zapojovač</w:t>
      </w:r>
      <w:proofErr w:type="spellEnd"/>
      <w:r w:rsidRPr="005551ED">
        <w:t xml:space="preserve">) musí mít implementovanou funkci „GSM-R STOP“ podle TS 3/2014-S a funkci testovací skupiny. </w:t>
      </w:r>
    </w:p>
    <w:p w14:paraId="47C19F7F" w14:textId="173F1D0A" w:rsidR="00224815" w:rsidRPr="005551ED" w:rsidRDefault="00A02308" w:rsidP="00224815">
      <w:pPr>
        <w:pStyle w:val="Text2-2"/>
      </w:pPr>
      <w:r w:rsidRPr="005551ED">
        <w:t>Návrh míst instalace nových nebo změn dosavadních návěstí (</w:t>
      </w:r>
      <w:proofErr w:type="spellStart"/>
      <w:r w:rsidRPr="005551ED">
        <w:t>radiovníků</w:t>
      </w:r>
      <w:proofErr w:type="spellEnd"/>
      <w:r w:rsidRPr="005551ED">
        <w:t>), dle předpisu SŽ D1 (v pl</w:t>
      </w:r>
      <w:r w:rsidR="00224815" w:rsidRPr="005551ED">
        <w:t xml:space="preserve">atném znění) a jejich osazení. </w:t>
      </w:r>
    </w:p>
    <w:p w14:paraId="59F7ED3A" w14:textId="32BF4936" w:rsidR="00A02308" w:rsidRPr="005551ED" w:rsidRDefault="00A02308" w:rsidP="00A02308">
      <w:pPr>
        <w:pStyle w:val="Text2-2"/>
      </w:pPr>
      <w:bookmarkStart w:id="21" w:name="_Hlk160616307"/>
      <w:r w:rsidRPr="005551ED">
        <w:t xml:space="preserve">Bude proveden návrh doplnění stávající centrální části MSC na CDP Praha </w:t>
      </w:r>
      <w:r w:rsidR="005551ED">
        <w:br/>
      </w:r>
      <w:r w:rsidRPr="005551ED">
        <w:t>a CDP Přerov.</w:t>
      </w:r>
    </w:p>
    <w:bookmarkEnd w:id="21"/>
    <w:p w14:paraId="5A7DF6CC" w14:textId="695DEAD3" w:rsidR="00A02308" w:rsidRPr="005551ED" w:rsidRDefault="00224815" w:rsidP="00224815">
      <w:pPr>
        <w:pStyle w:val="Text2-2"/>
      </w:pPr>
      <w:r w:rsidRPr="005551ED">
        <w:t xml:space="preserve">Umístění technologie sdělovacího zařízení bude navrženo v samostatných klimatizovaných místnostech v 19“ technologických skříních. </w:t>
      </w:r>
    </w:p>
    <w:p w14:paraId="53069265" w14:textId="0DAC7F8A" w:rsidR="00224815" w:rsidRPr="005551ED" w:rsidRDefault="00224815" w:rsidP="00224815">
      <w:pPr>
        <w:pStyle w:val="Text2-2"/>
      </w:pPr>
      <w:r w:rsidRPr="005551ED">
        <w:t xml:space="preserve">Navržené zařízení nesmí být v rozporu se zákonem č.181/2014 Sb., Zákon </w:t>
      </w:r>
      <w:r w:rsidR="005551ED">
        <w:br/>
      </w:r>
      <w:r w:rsidRPr="005551ED">
        <w:t>o kybernetické bezpečnosti ve znění dalších souvisejících předpisů (prováděcí vyhlášky).</w:t>
      </w:r>
    </w:p>
    <w:p w14:paraId="0021C350" w14:textId="7880E30A" w:rsidR="007D016E" w:rsidRPr="007D016E" w:rsidRDefault="007D016E" w:rsidP="00881188">
      <w:pPr>
        <w:pStyle w:val="Nadpis2-2"/>
      </w:pPr>
      <w:bookmarkStart w:id="22" w:name="_Toc158136848"/>
      <w:r w:rsidRPr="007D016E">
        <w:t>Silnoproudá technologie včetně DŘT, trakční a energetická zařízení</w:t>
      </w:r>
      <w:bookmarkEnd w:id="22"/>
    </w:p>
    <w:p w14:paraId="2A4E95A0" w14:textId="77777777" w:rsidR="007D016E" w:rsidRPr="007D016E" w:rsidRDefault="007D016E" w:rsidP="00881188">
      <w:pPr>
        <w:pStyle w:val="Text2-1"/>
        <w:keepNext/>
      </w:pPr>
      <w:r w:rsidRPr="007D016E">
        <w:t xml:space="preserve">Popis stávajícího stavu </w:t>
      </w:r>
    </w:p>
    <w:p w14:paraId="23CEF27F" w14:textId="4AF4ACBB" w:rsidR="007D016E" w:rsidRPr="0029139C" w:rsidRDefault="00774F98" w:rsidP="004A4B98">
      <w:pPr>
        <w:pStyle w:val="Text2-2"/>
      </w:pPr>
      <w:r w:rsidRPr="0029139C">
        <w:t>Napájení ŽST Veřovice</w:t>
      </w:r>
      <w:r w:rsidR="009751DA">
        <w:t xml:space="preserve"> je řešeno z NN</w:t>
      </w:r>
      <w:r w:rsidRPr="0029139C">
        <w:t xml:space="preserve"> přípojky</w:t>
      </w:r>
      <w:r w:rsidR="009B748A" w:rsidRPr="0029139C">
        <w:t xml:space="preserve"> ČEZ</w:t>
      </w:r>
      <w:r w:rsidRPr="0029139C">
        <w:t xml:space="preserve"> Distribuce. Ze skříně HDS </w:t>
      </w:r>
      <w:r w:rsidR="009B748A" w:rsidRPr="0029139C">
        <w:t>je kabelem CYKY-J napájen elektroměrový rozvaděč RE. Z tohoto rozvaděče je napájena kabelem CYKY-J kabelová skříň KS1 osazena vedle rozvaděče RE. Z této kabelové skříně je dále napájen kabelový rozvod ve stanici Veřovice včetně kabelové skříně KS RZZ-2, ze které je napojen záložní zdroj elektrické energie 30</w:t>
      </w:r>
      <w:r w:rsidR="009751DA">
        <w:t xml:space="preserve"> </w:t>
      </w:r>
      <w:proofErr w:type="spellStart"/>
      <w:r w:rsidR="009B748A" w:rsidRPr="0029139C">
        <w:t>kVA</w:t>
      </w:r>
      <w:proofErr w:type="spellEnd"/>
      <w:r w:rsidR="007D016E" w:rsidRPr="0029139C">
        <w:t>.</w:t>
      </w:r>
    </w:p>
    <w:p w14:paraId="5E0E4BDE" w14:textId="5165D929" w:rsidR="009B748A" w:rsidRPr="0029139C" w:rsidRDefault="009B748A" w:rsidP="004A4B98">
      <w:pPr>
        <w:pStyle w:val="Text2-2"/>
      </w:pPr>
      <w:r w:rsidRPr="0029139C">
        <w:t xml:space="preserve">Záložní zdroj elektrické energie slouží pro záložní napájení zabezpečovacího zařízení ve stanici Veřovice. Zdroj je umístěn v samostatně stojícím objektu </w:t>
      </w:r>
      <w:proofErr w:type="spellStart"/>
      <w:r w:rsidRPr="0029139C">
        <w:t>parc</w:t>
      </w:r>
      <w:proofErr w:type="spellEnd"/>
      <w:r w:rsidRPr="0029139C">
        <w:t xml:space="preserve">. č. st. 883, </w:t>
      </w:r>
      <w:proofErr w:type="spellStart"/>
      <w:r w:rsidRPr="0029139C">
        <w:t>k.ú</w:t>
      </w:r>
      <w:proofErr w:type="spellEnd"/>
      <w:r w:rsidRPr="0029139C">
        <w:t>. Veřovice.</w:t>
      </w:r>
    </w:p>
    <w:p w14:paraId="09D1CD9E" w14:textId="06FF30DF" w:rsidR="00686950" w:rsidRPr="0029139C" w:rsidRDefault="00774F98" w:rsidP="004A4B98">
      <w:pPr>
        <w:pStyle w:val="Text2-2"/>
      </w:pPr>
      <w:r w:rsidRPr="0029139C">
        <w:t>ŽST Hostašovice je napájena z trafostanice NJ 9120 22/0,4kV ve vlastnictví Správy železnic. Celý rozvod je řešen z kabelové skříně KS1, která je osazena vedle VB. ZZ je napájeno z rozvodu 6kV NZZ, konkrétně STS 706 (6/0,4kV)</w:t>
      </w:r>
      <w:r w:rsidR="00686950" w:rsidRPr="0029139C">
        <w:t>e</w:t>
      </w:r>
    </w:p>
    <w:p w14:paraId="5539AC0E" w14:textId="77777777" w:rsidR="007D016E" w:rsidRPr="007D016E" w:rsidRDefault="007D016E" w:rsidP="004A4B98">
      <w:pPr>
        <w:pStyle w:val="Text2-1"/>
      </w:pPr>
      <w:r w:rsidRPr="007D016E">
        <w:t xml:space="preserve">Požadavky na nový stav </w:t>
      </w:r>
    </w:p>
    <w:p w14:paraId="7EA01274" w14:textId="09625353" w:rsidR="00774F98" w:rsidRPr="0029139C" w:rsidRDefault="00E17625" w:rsidP="00774F98">
      <w:pPr>
        <w:pStyle w:val="Text2-2"/>
      </w:pPr>
      <w:r>
        <w:lastRenderedPageBreak/>
        <w:t xml:space="preserve">Dokumentace prověří, </w:t>
      </w:r>
      <w:r w:rsidRPr="006A02BB">
        <w:t xml:space="preserve">zda </w:t>
      </w:r>
      <w:r w:rsidR="006A02BB" w:rsidRPr="00055675">
        <w:t xml:space="preserve">je na základě nové energetické bilance dostatečně dimenzován stávající zdroj pro stanice včetně přípojek. V případě, že bude nedostatečný, bude navržen dostatečný zdroj. Taktéž bude prověřena kapacita náhradní napájecí sítě určená pro provozování technologií zabezpečovacího a sdělovacího zařízení, včetně vybraných zálohovaných sítí. </w:t>
      </w:r>
      <w:r w:rsidRPr="00055675">
        <w:t xml:space="preserve">Pokud bude pro napájení těchto technologií nutno upravit nebo doplnit </w:t>
      </w:r>
      <w:r>
        <w:t>napájení (např. zřídit UPS), bude toto součástí stavby</w:t>
      </w:r>
      <w:r w:rsidR="006A02BB">
        <w:t>.</w:t>
      </w:r>
      <w:r>
        <w:t xml:space="preserve"> V případě že bude nutné technologie sdělovacího zařízení, zabezpečovacího zařízení </w:t>
      </w:r>
      <w:r w:rsidR="002357C2">
        <w:br/>
      </w:r>
      <w:r>
        <w:t>a silnoproudé zařízení přemístit</w:t>
      </w:r>
      <w:r w:rsidR="006A02BB">
        <w:t>,</w:t>
      </w:r>
      <w:r>
        <w:t xml:space="preserve"> bude prověřen vnitřní uzemnění v technologických místnostech i dimenze přívodních kabelů</w:t>
      </w:r>
      <w:r w:rsidR="00774F98" w:rsidRPr="0029139C">
        <w:t>.</w:t>
      </w:r>
    </w:p>
    <w:p w14:paraId="5DF0EB38" w14:textId="47BA458B" w:rsidR="00774F98" w:rsidRPr="0029139C" w:rsidRDefault="00E17625" w:rsidP="00774F98">
      <w:pPr>
        <w:pStyle w:val="Text2-2"/>
      </w:pPr>
      <w:r>
        <w:t>N</w:t>
      </w:r>
      <w:r w:rsidR="00774F98" w:rsidRPr="0029139C">
        <w:t>apájení dopravní technologie v </w:t>
      </w:r>
      <w:r w:rsidR="002D6207" w:rsidRPr="0029139C">
        <w:t xml:space="preserve">DK </w:t>
      </w:r>
      <w:r w:rsidR="002D6207">
        <w:t>bude</w:t>
      </w:r>
      <w:r>
        <w:t xml:space="preserve"> navrženo </w:t>
      </w:r>
      <w:r w:rsidR="00774F98" w:rsidRPr="0029139C">
        <w:t>ze záskokové sítě.</w:t>
      </w:r>
    </w:p>
    <w:p w14:paraId="208A7E96" w14:textId="4D351983" w:rsidR="007D016E" w:rsidRDefault="00E17625" w:rsidP="004A4B98">
      <w:pPr>
        <w:pStyle w:val="Text2-2"/>
      </w:pPr>
      <w:r w:rsidRPr="00415A06">
        <w:t>Dopravní technologií stanovené výhybky </w:t>
      </w:r>
      <w:r w:rsidRPr="0029139C">
        <w:t>v ŽST Veřovice</w:t>
      </w:r>
      <w:r>
        <w:t xml:space="preserve"> </w:t>
      </w:r>
      <w:r w:rsidR="002D6207">
        <w:t>a v</w:t>
      </w:r>
      <w:r>
        <w:t xml:space="preserve"> </w:t>
      </w:r>
      <w:r w:rsidRPr="0029139C">
        <w:t>ŽST Hostašovice</w:t>
      </w:r>
      <w:r w:rsidRPr="00415A06">
        <w:t xml:space="preserve"> se vybaví elektrickým ohřevem výhybek</w:t>
      </w:r>
      <w:r w:rsidR="00055675">
        <w:t>,</w:t>
      </w:r>
      <w:r w:rsidRPr="00415A06">
        <w:t xml:space="preserve"> přes jednotlivé rozvaděče, resp. skupiny rozvaděčů REOV, umístěných v kolejišti. Rozvaděče REOV budou vybaveny řídícími jednotkami. Systém EOV bude zapojen do systému dálkového ovládání a diagnostiky dle TS 2/2008-ZSE</w:t>
      </w:r>
      <w:r w:rsidR="002D6207">
        <w:t>.</w:t>
      </w:r>
      <w:r w:rsidR="00920610" w:rsidRPr="0029139C">
        <w:t xml:space="preserve"> </w:t>
      </w:r>
    </w:p>
    <w:p w14:paraId="3DD30888" w14:textId="0EC13884" w:rsidR="00FC4C19" w:rsidRDefault="00FC4C19" w:rsidP="004A4B98">
      <w:pPr>
        <w:pStyle w:val="Text2-2"/>
      </w:pPr>
      <w:r>
        <w:t>Bude zpracován návrh umístění trakčních stožárů tak, aby bylo možné výhledově provést elektrizaci řešených ŽST bez zvýšených zmařených investičních prostředků. Vlastní e</w:t>
      </w:r>
      <w:r w:rsidR="00E17625">
        <w:t>le</w:t>
      </w:r>
      <w:r>
        <w:t xml:space="preserve">ktrizace není součástí této stavby. </w:t>
      </w:r>
    </w:p>
    <w:p w14:paraId="0032FD5C" w14:textId="58FD9E6F" w:rsidR="00224815" w:rsidRDefault="00224815" w:rsidP="00224815">
      <w:pPr>
        <w:pStyle w:val="Text2-2"/>
      </w:pPr>
      <w:r>
        <w:t>Pro zabezpečení základního napájení</w:t>
      </w:r>
      <w:r w:rsidR="00A94CC9">
        <w:t>,</w:t>
      </w:r>
      <w:r>
        <w:t xml:space="preserve"> zejména BTS, případně jiných zabezpečovacích a sdělovacích zařízení, bude nutno zajistit a navrhnout přípojku NN, a to buď z lokální distribuční soustavy železnice (LDSŽ), nebo z nadřazené distribuční soustavy ČEZ Distribuce, a.s., včetně návrhu zařízení nového odběrového místa. Návrh napájení BTS (RE) musí splňovat podmínky ČSN 37 6605 ed.2.</w:t>
      </w:r>
    </w:p>
    <w:p w14:paraId="6B581549" w14:textId="77777777" w:rsidR="00E74F98" w:rsidRPr="00055675" w:rsidRDefault="00E74F98" w:rsidP="00E74F98">
      <w:pPr>
        <w:pStyle w:val="Text2-2"/>
      </w:pPr>
      <w:r w:rsidRPr="00055675">
        <w:t>V dotčených železničních stanicích bude prověřeno vybudování nového kabelového rozvodu, který bude vyhovovat nové konfiguraci dané stanice a umístěným zařízením.</w:t>
      </w:r>
    </w:p>
    <w:p w14:paraId="2D357327" w14:textId="77777777" w:rsidR="00E74F98" w:rsidRPr="00055675" w:rsidRDefault="00E74F98" w:rsidP="00E74F98">
      <w:pPr>
        <w:pStyle w:val="Text2-2"/>
      </w:pPr>
      <w:r w:rsidRPr="00055675">
        <w:t>V dotčených železničních stanicích bude proveden návrh nového venkovního osvětlení nástupišť a přístupových komunikací pro cestující a osvětlení kolejiště dle ČSN EN 12 464-2 a předpisu SŽ E11 na základě zpracování Protokolu o určení venkovního osvětlení dráhy dle předpisu SŽ E11. Ovládání osvětlení bude navrženo se zapojením do systému dálkového dohledu a diagnostiky dle TS 2/2008-ZSE. Toto bude předmětem části sdělovacího zařízení.</w:t>
      </w:r>
    </w:p>
    <w:p w14:paraId="4A99B85D" w14:textId="671504F2" w:rsidR="00E74F98" w:rsidRPr="00055675" w:rsidRDefault="00E74F98" w:rsidP="00E74F98">
      <w:pPr>
        <w:pStyle w:val="Text2-2"/>
      </w:pPr>
      <w:r w:rsidRPr="00055675">
        <w:t>V rámci stavebních úprav bude prověřena možnost úpravy osvětlení ve výpravní budově a zakomponování jeho ovládání do systému dálkového dohledu a diagnostiky.</w:t>
      </w:r>
    </w:p>
    <w:p w14:paraId="3F2E7495" w14:textId="3CA28155" w:rsidR="00224815" w:rsidRDefault="00224815" w:rsidP="00224815">
      <w:pPr>
        <w:pStyle w:val="Text2-2"/>
      </w:pPr>
      <w:r>
        <w:t xml:space="preserve">V blízkosti technologie BTS bude navržen rozvaděč NN (v pilíři, nástěnný </w:t>
      </w:r>
      <w:proofErr w:type="spellStart"/>
      <w:r>
        <w:t>a.p</w:t>
      </w:r>
      <w:proofErr w:type="spellEnd"/>
      <w:r>
        <w:t>.) s měřením odběru el. energie, vybavený přívodkou pro mobilní dieselagregát a s přepínačem pro přepínání sítí. Z tohoto rozvaděče bude napojena BTS.</w:t>
      </w:r>
    </w:p>
    <w:p w14:paraId="68AE933F" w14:textId="1B55606D" w:rsidR="00224815" w:rsidRDefault="00224815" w:rsidP="00224815">
      <w:pPr>
        <w:pStyle w:val="Text2-2"/>
      </w:pPr>
      <w:r>
        <w:t xml:space="preserve">V místě BTS budou navrženy samostatné uzemňovací sítě pro uzemnění anténního stožáru – ochrana proti blesku a uzemnění technologie BTS </w:t>
      </w:r>
      <w:r w:rsidR="00B56206">
        <w:br/>
      </w:r>
      <w:r>
        <w:t>a napájecí soustavy – pracovní uzemnění.</w:t>
      </w:r>
    </w:p>
    <w:p w14:paraId="3C6C5C25" w14:textId="70E5EFC9" w:rsidR="00B45F35" w:rsidRDefault="00B45F35" w:rsidP="004A4B98">
      <w:pPr>
        <w:pStyle w:val="Text2-2"/>
      </w:pPr>
      <w:r w:rsidRPr="00BB6D78">
        <w:t xml:space="preserve">Návrh silnoproudé technologie včetně DŘT, trakčních a energetických zařízení bude zpracován v koordinaci a v souladu s požadavky jak technickými, tak prostorovými, které vyplývají ze souvisejících staveb, např.  „Modernizace </w:t>
      </w:r>
      <w:r w:rsidR="00B56206">
        <w:br/>
      </w:r>
      <w:r w:rsidRPr="00BB6D78">
        <w:t>a elektrizace trati Sedlnice – Štramberk“, „Zapojení terminálu kombinované dopravy Mošnov" atd.</w:t>
      </w:r>
    </w:p>
    <w:p w14:paraId="06AC7B32" w14:textId="1C8E36AC" w:rsidR="00E74F98" w:rsidRPr="00055675" w:rsidRDefault="00E74F98" w:rsidP="00E74F98">
      <w:pPr>
        <w:pStyle w:val="Text2-2"/>
      </w:pPr>
      <w:r w:rsidRPr="00055675">
        <w:t xml:space="preserve">Vybrané technologické systémy budou začleněny do systému dálkového dohledu a diagnostiky v souladu s TS 2/2008-ZSE. Toto bude předmětem části sdělovacího zařízení. </w:t>
      </w:r>
    </w:p>
    <w:p w14:paraId="56956660" w14:textId="0502042B" w:rsidR="007D016E" w:rsidRPr="007D016E" w:rsidRDefault="007D016E" w:rsidP="004A4B98">
      <w:pPr>
        <w:pStyle w:val="Nadpis2-2"/>
      </w:pPr>
      <w:bookmarkStart w:id="23" w:name="_Toc158136849"/>
      <w:r w:rsidRPr="007D016E">
        <w:lastRenderedPageBreak/>
        <w:t>Železniční svršek a spodek</w:t>
      </w:r>
      <w:bookmarkEnd w:id="23"/>
    </w:p>
    <w:p w14:paraId="3C8541F3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4D0854A0" w14:textId="77777777" w:rsidR="00CE6E2C" w:rsidRDefault="006D737C" w:rsidP="005465D5">
      <w:pPr>
        <w:pStyle w:val="Text2-2"/>
      </w:pPr>
      <w:r w:rsidRPr="0029139C">
        <w:t xml:space="preserve">V ŽST Veřovice se nachází celkem 8 staničních kolejí. Z toho na trati Ostrava – Valašské Meziříčí </w:t>
      </w:r>
      <w:r w:rsidR="0092797A" w:rsidRPr="0029139C">
        <w:t>5</w:t>
      </w:r>
      <w:r w:rsidRPr="0029139C">
        <w:t xml:space="preserve"> kolej</w:t>
      </w:r>
      <w:r w:rsidR="0092797A" w:rsidRPr="0029139C">
        <w:t>í</w:t>
      </w:r>
      <w:r w:rsidRPr="0029139C">
        <w:t xml:space="preserve"> a na trati Studénka –</w:t>
      </w:r>
      <w:r w:rsidR="00366C33" w:rsidRPr="0029139C">
        <w:t xml:space="preserve"> </w:t>
      </w:r>
      <w:r w:rsidRPr="0029139C">
        <w:t>Štramberk 3 staniční koleje. Svršek je tvořen z převážně tvaru S49 na betonových pražcích v malé míře je R65 na betonových pražcích.  V ŽST se nachází celkem 9 výhybek: 6 kusů je 1:9-190 a 3 ku</w:t>
      </w:r>
      <w:r w:rsidR="005465D5">
        <w:t>sy 1:9-300.</w:t>
      </w:r>
    </w:p>
    <w:p w14:paraId="5F3FCF48" w14:textId="1696F0F5" w:rsidR="007D016E" w:rsidRDefault="0073165B" w:rsidP="00881188">
      <w:pPr>
        <w:pStyle w:val="Text2-2"/>
        <w:keepLines/>
      </w:pPr>
      <w:r w:rsidRPr="005B6F13">
        <w:t>V ŽST Hostašovice se nachází celkem 5 staničních kolejí. Svršek je tvořen kolejnicemi tvaru S49 na dřevěných pražcích a kolejnicemi R65 na betonových pražcích.  V ŽST se nachází celkem 7 výhybek: 6 kusů je 1:9-300 a 1 kus je 1:9-190.</w:t>
      </w:r>
    </w:p>
    <w:p w14:paraId="763BDEE5" w14:textId="77777777" w:rsidR="007A5251" w:rsidRDefault="007A5251" w:rsidP="007A5251">
      <w:pPr>
        <w:pStyle w:val="Text2-1"/>
      </w:pPr>
      <w:r w:rsidRPr="0025084F">
        <w:t xml:space="preserve">Požadavky na nový stav </w:t>
      </w:r>
    </w:p>
    <w:p w14:paraId="77ADAB68" w14:textId="3FEA9666" w:rsidR="00897F02" w:rsidRPr="00BB6D78" w:rsidRDefault="00897F02" w:rsidP="00897F02">
      <w:pPr>
        <w:pStyle w:val="Text2-2"/>
      </w:pPr>
      <w:r w:rsidRPr="00BB6D78">
        <w:t xml:space="preserve">Nový stav </w:t>
      </w:r>
      <w:r w:rsidR="006328D7" w:rsidRPr="00BB6D78">
        <w:t xml:space="preserve">v ŽST Veřovice </w:t>
      </w:r>
      <w:r w:rsidRPr="00BB6D78">
        <w:t>vychází z</w:t>
      </w:r>
      <w:r w:rsidR="00BB6D78">
        <w:t xml:space="preserve"> podkladové ASP</w:t>
      </w:r>
      <w:r w:rsidR="00A94CC9">
        <w:t xml:space="preserve"> </w:t>
      </w:r>
      <w:r w:rsidR="006328D7" w:rsidRPr="00BB6D78">
        <w:t>(</w:t>
      </w:r>
      <w:r w:rsidR="00A94CC9" w:rsidRPr="00BB6D78">
        <w:t>v traťových</w:t>
      </w:r>
      <w:r w:rsidR="006328D7" w:rsidRPr="00BB6D78">
        <w:t xml:space="preserve"> úsecích se stavební úpravy nepředpokládají</w:t>
      </w:r>
      <w:r w:rsidR="00BB6D78">
        <w:t>, ŽST Hostašovice pouze rekonstrukce hlavní staniční koleje</w:t>
      </w:r>
      <w:r w:rsidR="006328D7" w:rsidRPr="00BB6D78">
        <w:t>).</w:t>
      </w:r>
    </w:p>
    <w:p w14:paraId="63291BE9" w14:textId="77E860C4" w:rsidR="00F240C1" w:rsidRDefault="00F240C1" w:rsidP="00F240C1">
      <w:pPr>
        <w:pStyle w:val="Text2-2"/>
      </w:pPr>
      <w:r w:rsidRPr="00BB6D78">
        <w:t>Ve všech traťových a hlavních kolejích se uvažuje s novým svrškem S49 s pružným upevněním na betonových pražcích s rozdělením „u“</w:t>
      </w:r>
      <w:r w:rsidR="00BB6D78">
        <w:t>.</w:t>
      </w:r>
    </w:p>
    <w:p w14:paraId="1E952477" w14:textId="3F529EB0" w:rsidR="00AC537D" w:rsidRPr="00BB6D78" w:rsidRDefault="00AC537D" w:rsidP="00F240C1">
      <w:pPr>
        <w:pStyle w:val="Text2-2"/>
      </w:pPr>
      <w:r>
        <w:t>Součástí kolejových úprav bude redukce postradatelné infrastruktury.</w:t>
      </w:r>
    </w:p>
    <w:p w14:paraId="0741B70F" w14:textId="0D72116E" w:rsidR="004210E5" w:rsidRDefault="00BB6D78" w:rsidP="00F240C1">
      <w:pPr>
        <w:pStyle w:val="Text2-2"/>
      </w:pPr>
      <w:r>
        <w:t xml:space="preserve"> V rozsahu rekonstrukce železničního svršku bude navržena i rekonstrukce železničního s</w:t>
      </w:r>
      <w:r w:rsidR="00A94CC9">
        <w:t>podku včetně jeho odvodnění</w:t>
      </w:r>
      <w:r>
        <w:t>.</w:t>
      </w:r>
    </w:p>
    <w:p w14:paraId="6FA453DB" w14:textId="22A805C4" w:rsidR="00BB6D78" w:rsidRDefault="00BB6D78" w:rsidP="00F240C1">
      <w:pPr>
        <w:pStyle w:val="Text2-2"/>
      </w:pPr>
      <w:bookmarkStart w:id="24" w:name="_Hlk158136277"/>
      <w:r>
        <w:t>Součástí prací je provedení geotechnické rešerše a projektu pro podrobný IGP</w:t>
      </w:r>
      <w:bookmarkEnd w:id="24"/>
      <w:r>
        <w:t>.</w:t>
      </w:r>
    </w:p>
    <w:p w14:paraId="22F1F028" w14:textId="2A1F9DA2" w:rsidR="00430AA7" w:rsidRPr="00055675" w:rsidRDefault="00430AA7" w:rsidP="00430AA7">
      <w:pPr>
        <w:pStyle w:val="Text2-2"/>
      </w:pPr>
      <w:r w:rsidRPr="00055675">
        <w:t>Kolejové uspořádání dopraven bude respektovat výhledovou elektrizaci, formou zakreslení umístění trakčních stožárů v rámci situací.</w:t>
      </w:r>
    </w:p>
    <w:p w14:paraId="7D3DE47F" w14:textId="601D39D9" w:rsidR="00DD0C53" w:rsidRPr="00055675" w:rsidRDefault="00DD0C53" w:rsidP="00430AA7">
      <w:pPr>
        <w:pStyle w:val="Text2-2"/>
      </w:pPr>
      <w:r w:rsidRPr="00055675">
        <w:t>V ŽST Veřovice bude navržena nová komunikace do stávajícího nákladového prostoru nebo bude prověřeno jeho jiné umístění.</w:t>
      </w:r>
    </w:p>
    <w:p w14:paraId="7D1380ED" w14:textId="77777777" w:rsidR="007D016E" w:rsidRPr="007D016E" w:rsidRDefault="007D016E" w:rsidP="005A2CE9">
      <w:pPr>
        <w:pStyle w:val="Nadpis2-2"/>
      </w:pPr>
      <w:bookmarkStart w:id="25" w:name="_Toc158136850"/>
      <w:r w:rsidRPr="007D016E">
        <w:t>Nástupiště</w:t>
      </w:r>
      <w:bookmarkEnd w:id="25"/>
    </w:p>
    <w:p w14:paraId="7045F05E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373D98D0" w14:textId="77777777" w:rsidR="0016138C" w:rsidRDefault="00DF2882" w:rsidP="004A4B98">
      <w:pPr>
        <w:pStyle w:val="Text2-2"/>
      </w:pPr>
      <w:r w:rsidRPr="0029139C">
        <w:t xml:space="preserve">V ŽST Veřovice se nachází celkem 4 nástupiště, tři na trati Ostrava – Valašské </w:t>
      </w:r>
      <w:r w:rsidR="00366C33" w:rsidRPr="0029139C">
        <w:t>Meziříčí – hrana</w:t>
      </w:r>
      <w:r w:rsidRPr="0029139C">
        <w:t xml:space="preserve"> těchto nástupišť je tvořena: SUDOP T + desky K 145 jedno na trati Studénka – Veřovice, jehož hrana je tvořena: SUDOP T + desky K 150U.</w:t>
      </w:r>
    </w:p>
    <w:p w14:paraId="635C6CED" w14:textId="6125CB6D" w:rsidR="007D016E" w:rsidRDefault="0073165B" w:rsidP="007A5251">
      <w:pPr>
        <w:pStyle w:val="Text2-2"/>
      </w:pPr>
      <w:r w:rsidRPr="005B6F13">
        <w:t>V ŽST Hostašovice se nachází celkem 3 nástupiště, u koleje č. 4 vnější v délce 30 m, hrana je tvořena: SUDOP T + desky K230 a dvěma jednostrannými nástupišti mezi kolejemi 2-4 a 1-2 v délkách 190 metrů a 170 metrů, hrana je tvořena: SUDOP T + desky K 145. Výška hran nástupišť v ŽST je 200 mm na TK.</w:t>
      </w:r>
      <w:r w:rsidR="007D016E" w:rsidRPr="005B6F13">
        <w:t xml:space="preserve"> </w:t>
      </w:r>
    </w:p>
    <w:p w14:paraId="74C30AAF" w14:textId="77777777" w:rsidR="007A5251" w:rsidRPr="0025084F" w:rsidRDefault="007A5251" w:rsidP="007A5251">
      <w:pPr>
        <w:pStyle w:val="Text2-1"/>
      </w:pPr>
      <w:r w:rsidRPr="0025084F">
        <w:t xml:space="preserve">Požadavky na nový stav </w:t>
      </w:r>
    </w:p>
    <w:p w14:paraId="3537EEC2" w14:textId="25B32099" w:rsidR="002C6879" w:rsidRPr="00BB6D78" w:rsidRDefault="002C6879" w:rsidP="002C6879">
      <w:pPr>
        <w:pStyle w:val="Text2-2"/>
      </w:pPr>
      <w:r w:rsidRPr="00BB6D78">
        <w:t>Nový stav vychází z</w:t>
      </w:r>
      <w:r w:rsidR="00BB6D78" w:rsidRPr="00BB6D78">
        <w:t xml:space="preserve"> podkladové </w:t>
      </w:r>
      <w:r w:rsidR="00537F91" w:rsidRPr="00BB6D78">
        <w:t>ASP.</w:t>
      </w:r>
    </w:p>
    <w:p w14:paraId="7FB0D88B" w14:textId="3BCD366B" w:rsidR="007A5251" w:rsidRPr="00263A05" w:rsidRDefault="00263A05" w:rsidP="00335506">
      <w:pPr>
        <w:pStyle w:val="Text2-2"/>
      </w:pPr>
      <w:r>
        <w:t>V </w:t>
      </w:r>
      <w:r w:rsidR="00430AA7">
        <w:t>ŽST</w:t>
      </w:r>
      <w:r>
        <w:t xml:space="preserve"> Veřovice budou navržena nástupiště s pevnou hranou s výškou 550 mm nad </w:t>
      </w:r>
      <w:r w:rsidR="00537F91">
        <w:t>TK a</w:t>
      </w:r>
      <w:r>
        <w:t xml:space="preserve"> mimoúrovňovým přístupem.</w:t>
      </w:r>
    </w:p>
    <w:p w14:paraId="485050D0" w14:textId="3F3594B2" w:rsidR="002357C2" w:rsidRPr="00055675" w:rsidRDefault="00263A05" w:rsidP="00DD0C53">
      <w:pPr>
        <w:pStyle w:val="Text2-2"/>
      </w:pPr>
      <w:r w:rsidRPr="00055675">
        <w:t>V </w:t>
      </w:r>
      <w:r w:rsidR="00430AA7" w:rsidRPr="00055675">
        <w:t>ŽST</w:t>
      </w:r>
      <w:r w:rsidRPr="00055675">
        <w:t xml:space="preserve"> Hostašovice budou nástupiště zrušena</w:t>
      </w:r>
      <w:r w:rsidR="00E74F98" w:rsidRPr="00055675">
        <w:t>,</w:t>
      </w:r>
      <w:r w:rsidRPr="00055675">
        <w:t xml:space="preserve"> </w:t>
      </w:r>
      <w:r w:rsidR="00E74F98" w:rsidRPr="00055675">
        <w:t xml:space="preserve">ponechána však prostorová rezerva pro případné výhledové umístnění vnějšího nástupiště. </w:t>
      </w:r>
      <w:r w:rsidRPr="00055675">
        <w:t xml:space="preserve">Pokud by takové řešení nebylo </w:t>
      </w:r>
      <w:proofErr w:type="spellStart"/>
      <w:r w:rsidRPr="00055675">
        <w:t>projednatelné</w:t>
      </w:r>
      <w:proofErr w:type="spellEnd"/>
      <w:r w:rsidRPr="00055675">
        <w:t xml:space="preserve"> (s dotčenou obcí a s objednatelem dopravy), bud</w:t>
      </w:r>
      <w:r w:rsidR="00430AA7" w:rsidRPr="00055675">
        <w:t>e</w:t>
      </w:r>
      <w:r w:rsidRPr="00055675">
        <w:t xml:space="preserve"> zachován </w:t>
      </w:r>
      <w:r w:rsidR="00430AA7" w:rsidRPr="00055675">
        <w:rPr>
          <w:rFonts w:cs="Verdana"/>
        </w:rPr>
        <w:t>rozsah nástupišť ve stávající podobě</w:t>
      </w:r>
      <w:r w:rsidRPr="00055675">
        <w:t>.</w:t>
      </w:r>
    </w:p>
    <w:p w14:paraId="37A7D0B8" w14:textId="77777777" w:rsidR="002357C2" w:rsidRPr="00335506" w:rsidRDefault="002357C2" w:rsidP="00897F02">
      <w:pPr>
        <w:pStyle w:val="Text2-2"/>
        <w:numPr>
          <w:ilvl w:val="0"/>
          <w:numId w:val="0"/>
        </w:numPr>
        <w:ind w:left="737"/>
        <w:rPr>
          <w:highlight w:val="yellow"/>
        </w:rPr>
      </w:pPr>
    </w:p>
    <w:p w14:paraId="02581EC1" w14:textId="77777777" w:rsidR="007D016E" w:rsidRPr="007D016E" w:rsidRDefault="007D016E" w:rsidP="005A2CE9">
      <w:pPr>
        <w:pStyle w:val="Nadpis2-2"/>
      </w:pPr>
      <w:bookmarkStart w:id="26" w:name="_Toc158136851"/>
      <w:r w:rsidRPr="007D016E">
        <w:t>Železniční přejezdy</w:t>
      </w:r>
      <w:bookmarkEnd w:id="26"/>
    </w:p>
    <w:p w14:paraId="09A0751C" w14:textId="77777777" w:rsidR="007D016E" w:rsidRPr="007D016E" w:rsidRDefault="007D016E" w:rsidP="004A4B98">
      <w:pPr>
        <w:pStyle w:val="Text2-1"/>
      </w:pPr>
      <w:r w:rsidRPr="007D016E">
        <w:t xml:space="preserve">Popis stávajícího stavu </w:t>
      </w:r>
    </w:p>
    <w:p w14:paraId="6BB95FFB" w14:textId="2F58E89C" w:rsidR="007D016E" w:rsidRPr="0029139C" w:rsidRDefault="00DF2882" w:rsidP="004A4B98">
      <w:pPr>
        <w:pStyle w:val="Text2-2"/>
      </w:pPr>
      <w:r w:rsidRPr="0029139C">
        <w:lastRenderedPageBreak/>
        <w:t xml:space="preserve">V obvodu ŽST </w:t>
      </w:r>
      <w:r w:rsidR="0073165B">
        <w:t xml:space="preserve">Veřovice </w:t>
      </w:r>
      <w:r w:rsidRPr="0029139C">
        <w:t>se nacházejí dva železniční přejezdy P7508 v km 26,083</w:t>
      </w:r>
      <w:r w:rsidR="00366C33" w:rsidRPr="0029139C">
        <w:t xml:space="preserve"> </w:t>
      </w:r>
      <w:r w:rsidRPr="0029139C">
        <w:t>a P7507 v km 25,828</w:t>
      </w:r>
      <w:r w:rsidR="007D016E" w:rsidRPr="0029139C">
        <w:t>.</w:t>
      </w:r>
    </w:p>
    <w:p w14:paraId="56A966E6" w14:textId="7A849912" w:rsidR="0092797A" w:rsidRPr="0029139C" w:rsidRDefault="0092797A" w:rsidP="004A4B98">
      <w:pPr>
        <w:pStyle w:val="Text2-2"/>
      </w:pPr>
      <w:r w:rsidRPr="0029139C">
        <w:t xml:space="preserve">Přejezd P7508 je zabezpečen výstražnými kříži s dopravní značkou „Stůj, dej přednost v jízdě“. Přejezdová konstrukce ROSEHILL – </w:t>
      </w:r>
      <w:proofErr w:type="spellStart"/>
      <w:r w:rsidRPr="0029139C">
        <w:t>baseplated</w:t>
      </w:r>
      <w:proofErr w:type="spellEnd"/>
      <w:r w:rsidRPr="0029139C">
        <w:t>.</w:t>
      </w:r>
    </w:p>
    <w:p w14:paraId="4BF13861" w14:textId="443A4B98" w:rsidR="0092797A" w:rsidRDefault="0092797A" w:rsidP="004A4B98">
      <w:pPr>
        <w:pStyle w:val="Text2-2"/>
      </w:pPr>
      <w:r w:rsidRPr="0029139C">
        <w:t>Přejezd P7507 je zabezpečen zabezpečovacím zařízením 3. kategorie 3ZBI. Přejezdová konstrukce BODAN.</w:t>
      </w:r>
    </w:p>
    <w:p w14:paraId="7973996E" w14:textId="07EF66D6" w:rsidR="0073165B" w:rsidRPr="00D932F3" w:rsidRDefault="0073165B" w:rsidP="004A4B98">
      <w:pPr>
        <w:pStyle w:val="Text2-2"/>
      </w:pPr>
      <w:r w:rsidRPr="005B6F13">
        <w:t xml:space="preserve">V obvodu ŽST Hostašovice se nachází železniční přejezd P7335 v km 68,662. </w:t>
      </w:r>
      <w:r w:rsidRPr="00D932F3">
        <w:t xml:space="preserve">Přejezd P7335 je zabezpečen PZS 3ZNI. Přejezdová konstrukce </w:t>
      </w:r>
      <w:proofErr w:type="spellStart"/>
      <w:r w:rsidRPr="00D932F3">
        <w:t>Strail</w:t>
      </w:r>
      <w:proofErr w:type="spellEnd"/>
      <w:r w:rsidRPr="00D932F3">
        <w:t>.</w:t>
      </w:r>
    </w:p>
    <w:p w14:paraId="5FDFBC59" w14:textId="77777777" w:rsidR="007A5251" w:rsidRPr="00D932F3" w:rsidRDefault="007A5251" w:rsidP="007A5251">
      <w:pPr>
        <w:pStyle w:val="Text2-1"/>
      </w:pPr>
      <w:r w:rsidRPr="00D932F3">
        <w:t xml:space="preserve">Požadavky na nový stav </w:t>
      </w:r>
    </w:p>
    <w:p w14:paraId="2AA12286" w14:textId="32A0DCD6" w:rsidR="007A624F" w:rsidRPr="00D932F3" w:rsidRDefault="007A624F" w:rsidP="004210E5">
      <w:pPr>
        <w:pStyle w:val="Text2-2"/>
      </w:pPr>
      <w:bookmarkStart w:id="27" w:name="_Hlk147907423"/>
      <w:r w:rsidRPr="00D932F3">
        <w:t xml:space="preserve">Přejezdy, které budou dotčeny </w:t>
      </w:r>
      <w:r w:rsidR="00211947" w:rsidRPr="00D932F3">
        <w:t xml:space="preserve">kolejovými úpravami, </w:t>
      </w:r>
      <w:r w:rsidRPr="00D932F3">
        <w:t xml:space="preserve">budou rekonstruovány. </w:t>
      </w:r>
      <w:r w:rsidR="00BE4744" w:rsidRPr="00D932F3">
        <w:t xml:space="preserve"> Přejezd P7508 bude zrušen.</w:t>
      </w:r>
    </w:p>
    <w:p w14:paraId="1ACF3A49" w14:textId="7B313A93" w:rsidR="004210E5" w:rsidRPr="00D932F3" w:rsidRDefault="00335506" w:rsidP="004210E5">
      <w:pPr>
        <w:pStyle w:val="Text2-2"/>
      </w:pPr>
      <w:r w:rsidRPr="00D932F3">
        <w:t>Primárně se uvažuje s </w:t>
      </w:r>
      <w:proofErr w:type="spellStart"/>
      <w:r w:rsidRPr="00D932F3">
        <w:t>celopryžovými</w:t>
      </w:r>
      <w:proofErr w:type="spellEnd"/>
      <w:r w:rsidRPr="00D932F3">
        <w:t xml:space="preserve"> konstrukcemi se závěrnými zídkami. Nově </w:t>
      </w:r>
      <w:proofErr w:type="spellStart"/>
      <w:r w:rsidRPr="00D932F3">
        <w:t>rekonstruováné</w:t>
      </w:r>
      <w:proofErr w:type="spellEnd"/>
      <w:r w:rsidRPr="00D932F3">
        <w:t xml:space="preserve"> přejezdy je možno ponechat ve stávajícím stavu.</w:t>
      </w:r>
    </w:p>
    <w:p w14:paraId="6879434D" w14:textId="1B877E7E" w:rsidR="00C15D77" w:rsidRPr="00D932F3" w:rsidRDefault="00C15D77" w:rsidP="00D932F3">
      <w:pPr>
        <w:pStyle w:val="Text2-2"/>
      </w:pPr>
      <w:r w:rsidRPr="00D932F3">
        <w:t>Přejezdy budou rekonstruovány tak, aby vyhověly ČSN 73 6380 v platném znění, zejména bude řešena bezpečnost ve vztahu k blízkým křižovatkám ve smyslu čl. 5.2.1/Z1, sjízdnost ve smyslu čl. 5.2.8 a 5.3.1/Z1 a rozhledové poměry dle čl. 7.3.4.</w:t>
      </w:r>
    </w:p>
    <w:bookmarkEnd w:id="27"/>
    <w:p w14:paraId="4C6068C4" w14:textId="77777777" w:rsidR="007A5251" w:rsidRPr="00A14436" w:rsidRDefault="007A5251" w:rsidP="007A5251">
      <w:pPr>
        <w:pStyle w:val="Text2-2"/>
        <w:numPr>
          <w:ilvl w:val="0"/>
          <w:numId w:val="0"/>
        </w:numPr>
        <w:ind w:left="1701" w:hanging="964"/>
      </w:pPr>
    </w:p>
    <w:p w14:paraId="6C2016AD" w14:textId="77777777" w:rsidR="007D016E" w:rsidRPr="00A14436" w:rsidRDefault="007D016E" w:rsidP="005A2CE9">
      <w:pPr>
        <w:pStyle w:val="Nadpis2-2"/>
      </w:pPr>
      <w:bookmarkStart w:id="28" w:name="_Toc158136852"/>
      <w:r w:rsidRPr="00A14436">
        <w:t>Mosty, propustky, zdi</w:t>
      </w:r>
      <w:bookmarkEnd w:id="28"/>
    </w:p>
    <w:p w14:paraId="2612CFB4" w14:textId="77777777" w:rsidR="007D016E" w:rsidRPr="00A14436" w:rsidRDefault="007D016E" w:rsidP="004A4B98">
      <w:pPr>
        <w:pStyle w:val="Text2-1"/>
      </w:pPr>
      <w:r w:rsidRPr="00A14436">
        <w:t xml:space="preserve">Popis stávajícího stavu </w:t>
      </w:r>
    </w:p>
    <w:p w14:paraId="3AB6F2C0" w14:textId="38CF5CDF" w:rsidR="007D016E" w:rsidRPr="00A14436" w:rsidRDefault="005631D5" w:rsidP="004A4B98">
      <w:pPr>
        <w:pStyle w:val="Text2-2"/>
      </w:pPr>
      <w:r w:rsidRPr="00A14436">
        <w:t>V ŽST Veřovice se nachází železniční most v km 78,173 a železniční propustky v </w:t>
      </w:r>
      <w:proofErr w:type="spellStart"/>
      <w:r w:rsidRPr="00A14436">
        <w:t>evid</w:t>
      </w:r>
      <w:proofErr w:type="spellEnd"/>
      <w:r w:rsidRPr="00A14436">
        <w:t>. km 78,590; 78,818 a 26,164</w:t>
      </w:r>
      <w:r w:rsidR="007D016E" w:rsidRPr="00A14436">
        <w:t>.</w:t>
      </w:r>
    </w:p>
    <w:p w14:paraId="05BDFE09" w14:textId="77777777" w:rsidR="007D016E" w:rsidRPr="00A14436" w:rsidRDefault="007D016E" w:rsidP="004A4B98">
      <w:pPr>
        <w:pStyle w:val="Text2-1"/>
      </w:pPr>
      <w:r w:rsidRPr="00A14436">
        <w:t xml:space="preserve">Požadavky na nový stav </w:t>
      </w:r>
    </w:p>
    <w:p w14:paraId="19DBE696" w14:textId="254F20B4" w:rsidR="00897F02" w:rsidRPr="00211947" w:rsidRDefault="00B45F35" w:rsidP="004A4B98">
      <w:pPr>
        <w:pStyle w:val="Text2-2"/>
      </w:pPr>
      <w:r w:rsidRPr="00211947">
        <w:t xml:space="preserve">Nutno zhodnotit stavebně-technický stav stávajících mostů a propustků </w:t>
      </w:r>
      <w:r w:rsidR="00D932F3">
        <w:br/>
      </w:r>
      <w:r w:rsidRPr="00211947">
        <w:t xml:space="preserve">a </w:t>
      </w:r>
      <w:r w:rsidRPr="00D932F3">
        <w:t>navrhnout</w:t>
      </w:r>
      <w:r w:rsidR="00D932F3" w:rsidRPr="00D932F3">
        <w:t xml:space="preserve"> </w:t>
      </w:r>
      <w:r w:rsidR="00813938" w:rsidRPr="00D932F3">
        <w:t>způsob technického řešení.</w:t>
      </w:r>
    </w:p>
    <w:p w14:paraId="168F09CE" w14:textId="3B9FE047" w:rsidR="00897F02" w:rsidRPr="00D932F3" w:rsidRDefault="00DA0B67" w:rsidP="004A4B98">
      <w:pPr>
        <w:pStyle w:val="Text2-2"/>
      </w:pPr>
      <w:r w:rsidRPr="00D932F3">
        <w:t>U všech mostních objektů musí být stanovena zatížitelnost podle předpisu SŽ S5/1 Diagnostika, zatížitelnost a přechodnost železničních mostních objektů (čj. 11728/2021-SŽ-GŘ-O13, ze dne 4. března 2021) a prokázána přechodnost traťové třídy TTZ D4/120 a D2/160.</w:t>
      </w:r>
    </w:p>
    <w:p w14:paraId="7A74453C" w14:textId="7CB195D1" w:rsidR="00C64811" w:rsidRPr="00D932F3" w:rsidRDefault="005631D5" w:rsidP="004A4B98">
      <w:pPr>
        <w:pStyle w:val="Text2-2"/>
      </w:pPr>
      <w:r w:rsidRPr="00D932F3">
        <w:t>Způsob převedení kabelových tras v blízkosti mostních objektů nutno odsouhlasit SMT</w:t>
      </w:r>
      <w:r w:rsidR="00B45F35" w:rsidRPr="00D932F3">
        <w:t>, upřednostňujeme situování mimo mostní objekty, ve vzdálenosti min. 2</w:t>
      </w:r>
      <w:r w:rsidR="00C15D77" w:rsidRPr="00D932F3">
        <w:t xml:space="preserve"> </w:t>
      </w:r>
      <w:r w:rsidR="00B45F35" w:rsidRPr="00D932F3">
        <w:t>m od čela.  V případě uložení chrániček na mostní objekty j</w:t>
      </w:r>
      <w:r w:rsidRPr="00D932F3">
        <w:t xml:space="preserve">e potřeba navrhnout kabelové rezervy pro umožnění případné rekonstrukce mostních objektů bez nutnosti </w:t>
      </w:r>
      <w:proofErr w:type="spellStart"/>
      <w:r w:rsidRPr="00D932F3">
        <w:t>spojkování</w:t>
      </w:r>
      <w:proofErr w:type="spellEnd"/>
      <w:r w:rsidRPr="00D932F3">
        <w:t xml:space="preserve"> kabelů.</w:t>
      </w:r>
    </w:p>
    <w:p w14:paraId="5EABA627" w14:textId="26150AB1" w:rsidR="00F71D2C" w:rsidRPr="00D932F3" w:rsidRDefault="00F71D2C" w:rsidP="004A4B98">
      <w:pPr>
        <w:pStyle w:val="Text2-2"/>
      </w:pPr>
      <w:r w:rsidRPr="00D503B3">
        <w:t>P</w:t>
      </w:r>
      <w:r>
        <w:t xml:space="preserve">ro </w:t>
      </w:r>
      <w:r w:rsidRPr="00D932F3">
        <w:t>mostní objekty bude pro ZP zpracována Tabulka objektů dle přílohy P15 směrnice SŽ SM011, která bude pro další stupně dokumentace rozpracována.</w:t>
      </w:r>
    </w:p>
    <w:p w14:paraId="28977A8C" w14:textId="6FB2D8D8" w:rsidR="0029139C" w:rsidRPr="00A14436" w:rsidRDefault="0029139C" w:rsidP="0029139C">
      <w:pPr>
        <w:pStyle w:val="Text2-2"/>
      </w:pPr>
      <w:r w:rsidRPr="00A14436">
        <w:t>Další požadavky na zpracování mostních objektů jsou uvedeny ve VTP/ZP.</w:t>
      </w:r>
    </w:p>
    <w:p w14:paraId="43757503" w14:textId="77777777" w:rsidR="007D016E" w:rsidRPr="00A14436" w:rsidRDefault="007D016E" w:rsidP="005A2CE9">
      <w:pPr>
        <w:pStyle w:val="Nadpis2-2"/>
      </w:pPr>
      <w:bookmarkStart w:id="29" w:name="_Toc158136853"/>
      <w:r w:rsidRPr="00A14436">
        <w:t>Ostatní objekty</w:t>
      </w:r>
      <w:bookmarkEnd w:id="29"/>
    </w:p>
    <w:p w14:paraId="0C16CCA9" w14:textId="77777777" w:rsidR="007D016E" w:rsidRPr="00A14436" w:rsidRDefault="007D016E" w:rsidP="00E85446">
      <w:pPr>
        <w:pStyle w:val="Text2-1"/>
      </w:pPr>
      <w:r w:rsidRPr="00A14436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a podobně.</w:t>
      </w:r>
    </w:p>
    <w:p w14:paraId="61B61754" w14:textId="77777777" w:rsidR="007D016E" w:rsidRPr="00A14436" w:rsidRDefault="007D016E" w:rsidP="005A2CE9">
      <w:pPr>
        <w:pStyle w:val="Nadpis2-2"/>
      </w:pPr>
      <w:bookmarkStart w:id="30" w:name="_Toc158136854"/>
      <w:r w:rsidRPr="00A14436">
        <w:t>Pozemní stavební objekty</w:t>
      </w:r>
      <w:bookmarkEnd w:id="30"/>
    </w:p>
    <w:p w14:paraId="21A9EA9A" w14:textId="77777777" w:rsidR="007D016E" w:rsidRPr="00A14436" w:rsidRDefault="007D016E" w:rsidP="00E85446">
      <w:pPr>
        <w:pStyle w:val="Text2-1"/>
      </w:pPr>
      <w:r w:rsidRPr="00A14436">
        <w:t xml:space="preserve">Popis stávajícího stavu </w:t>
      </w:r>
    </w:p>
    <w:p w14:paraId="0E99DDCE" w14:textId="1AD6F7C4" w:rsidR="007D016E" w:rsidRPr="00A14436" w:rsidRDefault="00356511" w:rsidP="00E85446">
      <w:pPr>
        <w:pStyle w:val="Text2-2"/>
      </w:pPr>
      <w:r w:rsidRPr="00A14436">
        <w:t xml:space="preserve">Objekt „Veřovice – výpravní budova“ s IC6000385033, na adrese Veřovice 289, 742 73 Veřovice je situovaný na parcele č. 232/1 v k. </w:t>
      </w:r>
      <w:proofErr w:type="spellStart"/>
      <w:r w:rsidRPr="00A14436">
        <w:t>ú.</w:t>
      </w:r>
      <w:proofErr w:type="spellEnd"/>
      <w:r w:rsidRPr="00A14436">
        <w:t xml:space="preserve"> Veřovice. Objekt </w:t>
      </w:r>
      <w:r w:rsidRPr="00A14436">
        <w:lastRenderedPageBreak/>
        <w:t xml:space="preserve">byl zkolaudován 15. 06. 1887. Poslední rekonstrukce proběhla v období 11/2004. </w:t>
      </w:r>
    </w:p>
    <w:p w14:paraId="097FC233" w14:textId="6C91560F" w:rsidR="00356511" w:rsidRPr="00A14436" w:rsidRDefault="00356511" w:rsidP="00356511">
      <w:pPr>
        <w:pStyle w:val="Text2-2"/>
      </w:pPr>
      <w:r w:rsidRPr="00A14436">
        <w:t xml:space="preserve">Výpravní budova je částečně podsklepená se dvěma nadzemními podlažími </w:t>
      </w:r>
      <w:r w:rsidR="00D932F3">
        <w:br/>
      </w:r>
      <w:r w:rsidRPr="00A14436">
        <w:t>a nevytápěnou půdou. Střešní konstrukce výpravní budovy je sedlová se sklonem 16°-30° tvořená z českých šablon, zastřešení u budovy je tvořeno pultovou střechou cca 5°-10° plechová krytina z pozinkovaného plechu. Obvodové zdivo je režné. Objekt je napojený na dešťovou kanalizaci, splaškovou kanalizaci, vodovodní řád, plynovod a elektro NN.</w:t>
      </w:r>
    </w:p>
    <w:p w14:paraId="43EBDCBD" w14:textId="1A1699C5" w:rsidR="00356511" w:rsidRPr="0029139C" w:rsidRDefault="00356511" w:rsidP="00E85446">
      <w:pPr>
        <w:pStyle w:val="Text2-2"/>
      </w:pPr>
      <w:r w:rsidRPr="00A14436">
        <w:t>V 1.NP je prostor čekárny s pr</w:t>
      </w:r>
      <w:r w:rsidRPr="0029139C">
        <w:t>ovozem veřejných WC, prodej</w:t>
      </w:r>
      <w:r w:rsidR="00E74F98" w:rsidRPr="00055675">
        <w:t>na</w:t>
      </w:r>
      <w:r w:rsidRPr="0029139C">
        <w:t xml:space="preserve"> jízdenek. V 2.NP jsou prostory nocležny.</w:t>
      </w:r>
    </w:p>
    <w:p w14:paraId="536AE796" w14:textId="3D95A3EB" w:rsidR="00356511" w:rsidRPr="0029139C" w:rsidRDefault="00356511" w:rsidP="00356511">
      <w:pPr>
        <w:pStyle w:val="Text2-2"/>
      </w:pPr>
      <w:r w:rsidRPr="0029139C">
        <w:t xml:space="preserve">Svislé zdivo je z cihel plných pálených, základové pásy jsou smíšení, z betonu. </w:t>
      </w:r>
    </w:p>
    <w:p w14:paraId="65336BF1" w14:textId="77777777" w:rsidR="00AC48A8" w:rsidRPr="0029139C" w:rsidRDefault="00AC48A8" w:rsidP="00AC48A8">
      <w:pPr>
        <w:pStyle w:val="Text2-2"/>
      </w:pPr>
      <w:r w:rsidRPr="0029139C">
        <w:t xml:space="preserve">Objekt „Hostašovice – výpravní budova“ s IC6000385081, na adrese Hostašovice 80, 741 01 Hostašovice je situovaný na parcele č. 96 v k. </w:t>
      </w:r>
      <w:proofErr w:type="spellStart"/>
      <w:r w:rsidRPr="0029139C">
        <w:t>ú.</w:t>
      </w:r>
      <w:proofErr w:type="spellEnd"/>
      <w:r w:rsidRPr="0029139C">
        <w:t xml:space="preserve"> Hostašovice. Objekt byl zkolaudován 01. 01. 1887. Poslední rekonstrukce proběhla v období 09/2004. </w:t>
      </w:r>
    </w:p>
    <w:p w14:paraId="00C0FA49" w14:textId="2FE79C3C" w:rsidR="00AC48A8" w:rsidRPr="0029139C" w:rsidRDefault="00AC48A8" w:rsidP="00AC48A8">
      <w:pPr>
        <w:pStyle w:val="Text2-2"/>
      </w:pPr>
      <w:r w:rsidRPr="0029139C">
        <w:t xml:space="preserve">Výpravní budova je podsklepená se dvěma nadzemními podlažími </w:t>
      </w:r>
      <w:r w:rsidR="00D932F3">
        <w:br/>
      </w:r>
      <w:r w:rsidRPr="0029139C">
        <w:t xml:space="preserve">a nevytápěnou půdou. Střešní konstrukce výpravní budovy je sedlová se sklonem 16°-30° tvořená z českých šablon </w:t>
      </w:r>
      <w:proofErr w:type="spellStart"/>
      <w:r w:rsidRPr="0029139C">
        <w:t>Geberit</w:t>
      </w:r>
      <w:proofErr w:type="spellEnd"/>
      <w:r w:rsidRPr="0029139C">
        <w:t>, zastřešení u budovy je tvořeno pultovou střechou cca 5°-10° plechová krytina z pozinkovaného plechu. Obvodové zdivo je režné. Objekt je napojený na dešťovou kanalizaci, splaškovou kanalizaci, vodovodní řád a elektro NN.</w:t>
      </w:r>
    </w:p>
    <w:p w14:paraId="064E6E0F" w14:textId="3732E97E" w:rsidR="00AC48A8" w:rsidRPr="0029139C" w:rsidRDefault="00AC48A8" w:rsidP="00AC48A8">
      <w:pPr>
        <w:pStyle w:val="Text2-2"/>
      </w:pPr>
      <w:r w:rsidRPr="0029139C">
        <w:t>V 1.</w:t>
      </w:r>
      <w:r w:rsidR="00D77C4D">
        <w:t xml:space="preserve"> PP je hospoda, včetně </w:t>
      </w:r>
      <w:r w:rsidR="00173F1A">
        <w:t xml:space="preserve">hygienického </w:t>
      </w:r>
      <w:r w:rsidRPr="0029139C">
        <w:t>zařízení, v</w:t>
      </w:r>
      <w:r w:rsidR="00D77C4D">
        <w:t> </w:t>
      </w:r>
      <w:r w:rsidRPr="0029139C">
        <w:t>1</w:t>
      </w:r>
      <w:r w:rsidR="00D77C4D">
        <w:t xml:space="preserve">. </w:t>
      </w:r>
      <w:r w:rsidRPr="0029139C">
        <w:t>NP prostor čekárny s provozem veřejných WC, prodej</w:t>
      </w:r>
      <w:r w:rsidR="00E74F98" w:rsidRPr="00055675">
        <w:t>na</w:t>
      </w:r>
      <w:r w:rsidRPr="00055675">
        <w:t xml:space="preserve"> </w:t>
      </w:r>
      <w:r w:rsidRPr="0029139C">
        <w:t>jízdenek. V 2.</w:t>
      </w:r>
      <w:r w:rsidR="00D77C4D">
        <w:t xml:space="preserve"> </w:t>
      </w:r>
      <w:r w:rsidRPr="0029139C">
        <w:t>NP jsou dvě bytové jednotky.</w:t>
      </w:r>
    </w:p>
    <w:p w14:paraId="662C4D36" w14:textId="2A72CC23" w:rsidR="00AC48A8" w:rsidRPr="0029139C" w:rsidRDefault="00AC48A8" w:rsidP="0029139C">
      <w:pPr>
        <w:pStyle w:val="Text2-2"/>
      </w:pPr>
      <w:r w:rsidRPr="0029139C">
        <w:t>Svislé zdivo je z cihel plných pálených, základo</w:t>
      </w:r>
      <w:r w:rsidR="0029139C">
        <w:t>vé pásy jsou smíšené, z betonu.</w:t>
      </w:r>
    </w:p>
    <w:p w14:paraId="6D88C452" w14:textId="77777777" w:rsidR="00356511" w:rsidRPr="00356511" w:rsidRDefault="00356511" w:rsidP="00356511">
      <w:pPr>
        <w:pStyle w:val="Text2-2"/>
        <w:numPr>
          <w:ilvl w:val="0"/>
          <w:numId w:val="0"/>
        </w:numPr>
        <w:ind w:left="1701"/>
        <w:rPr>
          <w:color w:val="FF0000"/>
          <w:highlight w:val="yellow"/>
        </w:rPr>
      </w:pPr>
    </w:p>
    <w:p w14:paraId="3FDEE2BB" w14:textId="77777777" w:rsidR="007D016E" w:rsidRPr="0029139C" w:rsidRDefault="007D016E" w:rsidP="00E85446">
      <w:pPr>
        <w:pStyle w:val="Text2-1"/>
      </w:pPr>
      <w:r w:rsidRPr="0029139C">
        <w:t xml:space="preserve">Požadavky na nový stav </w:t>
      </w:r>
    </w:p>
    <w:p w14:paraId="4F7E1071" w14:textId="5ECD9F9E" w:rsidR="00981339" w:rsidRPr="00177B2A" w:rsidRDefault="00981339" w:rsidP="001D7EE9">
      <w:pPr>
        <w:pStyle w:val="Text2-2"/>
      </w:pPr>
      <w:r w:rsidRPr="00177B2A">
        <w:t>Budou provedeny stavební úpravy ve stávajících výpravních budovách v souvislosti s umístěním nové technologie, případně</w:t>
      </w:r>
      <w:r w:rsidR="002C6879" w:rsidRPr="00177B2A">
        <w:t xml:space="preserve"> bude v případě nutnosti </w:t>
      </w:r>
      <w:r w:rsidRPr="00177B2A">
        <w:t>vybudován nov</w:t>
      </w:r>
      <w:r w:rsidR="002C6879" w:rsidRPr="00177B2A">
        <w:t>ý</w:t>
      </w:r>
      <w:r w:rsidRPr="00177B2A">
        <w:t xml:space="preserve"> technologického objekt.</w:t>
      </w:r>
    </w:p>
    <w:p w14:paraId="59A3C1DC" w14:textId="506BB7FC" w:rsidR="001D7EE9" w:rsidRPr="0029139C" w:rsidRDefault="001D7EE9" w:rsidP="001D7EE9">
      <w:pPr>
        <w:pStyle w:val="Text2-2"/>
      </w:pPr>
      <w:r w:rsidRPr="0029139C">
        <w:t>Zhotovitel je v rámci zhotovení díla povinen si vyžádat bezpečnostní kategori</w:t>
      </w:r>
      <w:r w:rsidR="00C64811" w:rsidRPr="0029139C">
        <w:t>i</w:t>
      </w:r>
      <w:r w:rsidRPr="0029139C">
        <w:t xml:space="preserve"> pozemních objektů, kter</w:t>
      </w:r>
      <w:r w:rsidR="00C64811" w:rsidRPr="0029139C">
        <w:t>á</w:t>
      </w:r>
      <w:r w:rsidRPr="0029139C">
        <w:t xml:space="preserve"> j</w:t>
      </w:r>
      <w:r w:rsidR="00C64811" w:rsidRPr="0029139C">
        <w:t>e</w:t>
      </w:r>
      <w:r w:rsidRPr="0029139C">
        <w:t xml:space="preserve"> součástí projektových prací (u</w:t>
      </w:r>
      <w:r w:rsidR="0004569A" w:rsidRPr="0029139C">
        <w:t> </w:t>
      </w:r>
      <w:r w:rsidRPr="0029139C">
        <w:t>O30 nebo u</w:t>
      </w:r>
      <w:r w:rsidR="00C64811" w:rsidRPr="0029139C">
        <w:t> </w:t>
      </w:r>
      <w:r w:rsidRPr="0029139C">
        <w:t>příslušné stavební správy). Zhotovitel zapracuje v ZP požadavek na zpracování Bezpečnostního projektu projekčního včetně ocenění pro objekty spadající do bezpečnostní kategorie I až III.</w:t>
      </w:r>
    </w:p>
    <w:p w14:paraId="7A51083C" w14:textId="762198DE" w:rsidR="001D7EE9" w:rsidRPr="0029139C" w:rsidRDefault="001D7EE9" w:rsidP="001D7EE9">
      <w:pPr>
        <w:pStyle w:val="Text2-2"/>
      </w:pPr>
      <w:r w:rsidRPr="0029139C">
        <w:t xml:space="preserve">Zhotovitel ve spolupráci s Objednatelem (O30 Odbor bezpečnosti a krizového řízení) prověří dopady do kategorizace vzhledem k navrhovanému stavu, </w:t>
      </w:r>
      <w:r w:rsidR="00C64811" w:rsidRPr="0029139C">
        <w:t xml:space="preserve">identifikuje </w:t>
      </w:r>
      <w:r w:rsidRPr="0029139C">
        <w:t xml:space="preserve">bezpečnostní zóny a zpracuje minimální standard zabezpečení </w:t>
      </w:r>
      <w:r w:rsidR="00B56206">
        <w:br/>
      </w:r>
      <w:r w:rsidRPr="0029139C">
        <w:t>a tento odhad ocení v rámci celkových investičních nákladů. Zhotovitel bude při návrhu systému technické ochrany objektu/ů pro jednotlivé bezpečnostní kategorie postupovat dle Samostatné přílohy F Směrnice SM 07 - Standard fyzické ochrany objektů a prostor Správy železnic, státní organizace.</w:t>
      </w:r>
    </w:p>
    <w:p w14:paraId="11B5D48B" w14:textId="77777777" w:rsidR="00C454A5" w:rsidRPr="0029139C" w:rsidRDefault="00CA3111" w:rsidP="008A70E5">
      <w:pPr>
        <w:pStyle w:val="Text2-2"/>
        <w:numPr>
          <w:ilvl w:val="3"/>
          <w:numId w:val="7"/>
        </w:numPr>
      </w:pPr>
      <w:r w:rsidRPr="0029139C">
        <w:t>Zhotovitel p</w:t>
      </w:r>
      <w:r w:rsidR="00C454A5" w:rsidRPr="0029139C">
        <w:t xml:space="preserve">ři návrhu bude </w:t>
      </w:r>
      <w:r w:rsidRPr="0029139C">
        <w:t xml:space="preserve">klást </w:t>
      </w:r>
      <w:r w:rsidR="00C454A5" w:rsidRPr="0029139C">
        <w:t>důraz na optimalizaci a hospodárnost provozu s</w:t>
      </w:r>
      <w:r w:rsidR="001A4537" w:rsidRPr="0029139C">
        <w:t> </w:t>
      </w:r>
      <w:r w:rsidR="00C454A5" w:rsidRPr="0029139C">
        <w:t xml:space="preserve">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38828E23" w14:textId="576530EA" w:rsidR="007D016E" w:rsidRDefault="0029139C" w:rsidP="0029139C">
      <w:pPr>
        <w:pStyle w:val="Text2-2"/>
      </w:pPr>
      <w:r w:rsidRPr="0029139C">
        <w:t>Zhotovitel bude v rámci zpracování ZP navržená opatření konzultovat s Odborem elektrotechniky a energetiky (O24) - oddělením hlavního energetika.</w:t>
      </w:r>
    </w:p>
    <w:p w14:paraId="7CCB1029" w14:textId="5205A64F" w:rsidR="00341B32" w:rsidRPr="00055675" w:rsidRDefault="00341B32" w:rsidP="0029139C">
      <w:pPr>
        <w:pStyle w:val="Text2-2"/>
      </w:pPr>
      <w:r w:rsidRPr="00055675">
        <w:lastRenderedPageBreak/>
        <w:t>Doprava  v klidu (parkování motorové a nemotorové dopravy) bude v ZP navržena v souladu s koncepcí MD Koncepce při nakládání s nemovitostmi osobních nádraží, bude respektován pokyn k návrhu parkovacích míst (SŽ PO-11/2020-GŘ Pokyn generálního ředitele ve věci přípravy, realizace a údržby parkovacích ploch P+R) a doložen výpočet potřebného počtu parkovacích stání pro osobní automobily, stejně tak i pro nemotorovou cyklistickou dopravu dle předmětného pokynu pro každou stavbou dotčenou lokalitu (stanici / zastávku), s uvedením příslušného výhledového počtu cestujících.</w:t>
      </w:r>
    </w:p>
    <w:p w14:paraId="4961EE56" w14:textId="218EC292" w:rsidR="00341B32" w:rsidRPr="00055675" w:rsidRDefault="00341B32" w:rsidP="0029139C">
      <w:pPr>
        <w:pStyle w:val="Text2-2"/>
      </w:pPr>
      <w:r w:rsidRPr="00055675">
        <w:t>Zhotovitel v Záměru projektu stanoví, na základě vyhlášky č. 460/2021 Sb., předběžnou kategorii stavby (0, I, II nebo III), a s ohledem na platné právní předpisy a normativní podmínky, stanoví a popíše požadavky pro zajištění požární bezpečnosti stavby (budou podrobněji zpracovány v následujících stupních PD) a tyto zohlední v ZP, především ve vztahu k vhodnému umístění navrhovaných objektů vůči stávajícím objektům a technologiím (požárně nebezpečný prostor atp.).</w:t>
      </w:r>
    </w:p>
    <w:p w14:paraId="0393B022" w14:textId="1678BB05" w:rsidR="007D016E" w:rsidRPr="00055675" w:rsidRDefault="007D016E" w:rsidP="005A2CE9">
      <w:pPr>
        <w:pStyle w:val="Nadpis2-2"/>
      </w:pPr>
      <w:bookmarkStart w:id="31" w:name="_Toc158136855"/>
      <w:r w:rsidRPr="00055675">
        <w:t>Geodetická dokumentace</w:t>
      </w:r>
      <w:bookmarkEnd w:id="31"/>
    </w:p>
    <w:p w14:paraId="65F97017" w14:textId="77777777" w:rsidR="000D70F0" w:rsidRPr="00055675" w:rsidRDefault="000D70F0" w:rsidP="000D70F0">
      <w:pPr>
        <w:pStyle w:val="Text2-1"/>
      </w:pPr>
      <w:r w:rsidRPr="00055675">
        <w:t>Objednatel prostřednictvím SŽG dodá stávající geodetické a mapové podklady z dokumentace SŽG. Jde o tyto podklady:</w:t>
      </w:r>
    </w:p>
    <w:p w14:paraId="2D4E0EB4" w14:textId="77777777" w:rsidR="000D70F0" w:rsidRPr="00055675" w:rsidRDefault="000D70F0" w:rsidP="000D70F0">
      <w:pPr>
        <w:pStyle w:val="Text2-2"/>
      </w:pPr>
      <w:r w:rsidRPr="00055675">
        <w:t>UŽM z roku 2023</w:t>
      </w:r>
    </w:p>
    <w:p w14:paraId="61C6886E" w14:textId="3DBC42E7" w:rsidR="000D70F0" w:rsidRPr="00055675" w:rsidRDefault="000D70F0" w:rsidP="000D70F0">
      <w:pPr>
        <w:pStyle w:val="Text2-2"/>
      </w:pPr>
      <w:r w:rsidRPr="00055675">
        <w:t>Stavební projekty všech kolejí v ŽST Veřovice a koleje č.1 v ŽST Hostašovice</w:t>
      </w:r>
    </w:p>
    <w:p w14:paraId="1F23EC87" w14:textId="4F113261" w:rsidR="0016138C" w:rsidRPr="0016138C" w:rsidRDefault="0016138C" w:rsidP="0016138C">
      <w:pPr>
        <w:pStyle w:val="Text2-1"/>
      </w:pPr>
      <w:r w:rsidRPr="0016138C">
        <w:t>Součástí plnění je i zajištění mapových podkladů, nezbytných k návrhu technického řešení.</w:t>
      </w:r>
    </w:p>
    <w:p w14:paraId="53D8AC8B" w14:textId="3A48BB35" w:rsidR="007D016E" w:rsidRPr="007D016E" w:rsidRDefault="0016138C" w:rsidP="0016138C">
      <w:pPr>
        <w:pStyle w:val="Text2-1"/>
      </w:pPr>
      <w:r w:rsidRPr="0016138C">
        <w:t>Z hlediska stanovení nákladů na zhotovení dalších stupňů dokumentace zhotovitel ověří možnost využití geodetických podkladů u správce dat (SŽG) – zejména existenci a rozsah stávajícího bodového pole a mapových a geodetických podkladů v daném úseku a jejich použitelnost pro stavbu.</w:t>
      </w:r>
    </w:p>
    <w:p w14:paraId="3A602012" w14:textId="77777777" w:rsidR="007D016E" w:rsidRPr="007D016E" w:rsidRDefault="007D016E" w:rsidP="005A2CE9">
      <w:pPr>
        <w:pStyle w:val="Nadpis2-2"/>
      </w:pPr>
      <w:bookmarkStart w:id="32" w:name="_Toc158136856"/>
      <w:r w:rsidRPr="007D016E">
        <w:t>Životní prostředí</w:t>
      </w:r>
      <w:bookmarkEnd w:id="32"/>
    </w:p>
    <w:p w14:paraId="1494EADB" w14:textId="77777777" w:rsidR="0016138C" w:rsidRDefault="0016138C" w:rsidP="0016138C">
      <w:pPr>
        <w:pStyle w:val="Text2-1"/>
        <w:numPr>
          <w:ilvl w:val="2"/>
          <w:numId w:val="7"/>
        </w:numPr>
      </w:pPr>
      <w:bookmarkStart w:id="33" w:name="_Ref39154806"/>
      <w:r w:rsidRPr="001A7624">
        <w:t>Zhotovitel požádá o vyjádření příslušného orgánu ochrany přírody k případnému možnému vlivu záměru na soustavu Natura 2000 dle § 45i Zákona č. 114/1992 Sb., o ochraně přírody a krajiny, a následně o vyjádření příslušného úřadu, zda lze záměr zařadit do kategorie I nebo II Přílohy č. 1 zákona č. 100/2001 Sb. o posuzování vlivu na životní prostředí a o změně některých souvisejících zákonů, a záměr tak podléhá posouzení (EIA). Součástí žádostí o vyjádření bude co nejúplnější popis záměru a mapový výstup s vyznačením umístění předmětného záměru ve vztahu k nejbližším chráněným územím a lokalitám soustavy Natura 2000.</w:t>
      </w:r>
    </w:p>
    <w:p w14:paraId="2FD7B2EA" w14:textId="77777777" w:rsidR="00A46EAB" w:rsidRPr="00055675" w:rsidRDefault="00A46EAB" w:rsidP="00A46EAB">
      <w:pPr>
        <w:pStyle w:val="Text2-1"/>
      </w:pPr>
      <w:r w:rsidRPr="00055675">
        <w:t>Upozorňujeme, že traťový úsek Veřovice – Hostašovice tvoří hranici IV. zóny CHKO Beskydy. V </w:t>
      </w:r>
      <w:proofErr w:type="spellStart"/>
      <w:r w:rsidRPr="00055675">
        <w:t>žkm</w:t>
      </w:r>
      <w:proofErr w:type="spellEnd"/>
      <w:r w:rsidRPr="00055675">
        <w:t xml:space="preserve"> cca 67,9 – 68,6 trať dále tvoří hranici přírodní památky </w:t>
      </w:r>
      <w:proofErr w:type="spellStart"/>
      <w:r w:rsidRPr="00055675">
        <w:t>Domorazské</w:t>
      </w:r>
      <w:proofErr w:type="spellEnd"/>
      <w:r w:rsidRPr="00055675">
        <w:t xml:space="preserve"> louky, vlastní těleso dráhy včetně železničního přejezdu P7335 (km 68,662) v obvodu ŽST Hostašovice se pak nachází v ochranném pásmu této přírodní památky. Řešený traťový úsek je dále situován v těsném sousedství evropsky významné lokality Beskydy a ptačí oblasti Beskydy, resp. tvoří jejich hranici. </w:t>
      </w:r>
    </w:p>
    <w:p w14:paraId="00F78D95" w14:textId="77777777" w:rsidR="00A46EAB" w:rsidRPr="00055675" w:rsidRDefault="00A46EAB" w:rsidP="00A46EAB">
      <w:pPr>
        <w:pStyle w:val="Text2-1"/>
      </w:pPr>
      <w:r w:rsidRPr="00055675">
        <w:t xml:space="preserve">Dále upozorňujeme na výskyt azbestu ve výpravní budově ŽST Hostašovice. Na základě Inspekční zprávy č. 502474_19 (SGS Czech Republic, s.r.o., 17.8.2022) byla přítomnost azbestu zjištěna v prostoru střechy – jedná se o </w:t>
      </w:r>
      <w:r w:rsidRPr="00055675">
        <w:rPr>
          <w:shd w:val="clear" w:color="auto" w:fill="FFFFFF"/>
        </w:rPr>
        <w:t xml:space="preserve">azbestocementovou krycí stříšku na komíně a azbestocementové roury jako komínové nástavce. V objektu skladu (identifikace AO - ZDC.80.B24439) byly dále </w:t>
      </w:r>
      <w:r w:rsidRPr="00055675">
        <w:t xml:space="preserve">zjištěny podložky pod elektroinstalačními prvky s obsahem azbestu. </w:t>
      </w:r>
    </w:p>
    <w:p w14:paraId="33FF470D" w14:textId="77777777" w:rsidR="00A46EAB" w:rsidRPr="00055675" w:rsidRDefault="00A46EAB" w:rsidP="00A46EAB">
      <w:pPr>
        <w:pStyle w:val="Text2-1"/>
        <w:numPr>
          <w:ilvl w:val="0"/>
          <w:numId w:val="0"/>
        </w:numPr>
        <w:spacing w:after="0"/>
        <w:ind w:left="709"/>
      </w:pPr>
      <w:r w:rsidRPr="00055675">
        <w:t>Výše uvedené skutečnosti je nutno zohlednit v případě, že stavba zasáhne do příslušných částí objektů.</w:t>
      </w:r>
    </w:p>
    <w:p w14:paraId="2D8556F3" w14:textId="73949567" w:rsidR="00A46EAB" w:rsidRPr="00055675" w:rsidRDefault="00A46EAB" w:rsidP="00A46EAB">
      <w:pPr>
        <w:ind w:left="709"/>
        <w:rPr>
          <w:sz w:val="18"/>
          <w:szCs w:val="18"/>
        </w:rPr>
      </w:pPr>
      <w:r w:rsidRPr="00055675">
        <w:rPr>
          <w:sz w:val="18"/>
          <w:szCs w:val="18"/>
        </w:rPr>
        <w:t>Citovaná Inspekční zpráva je k dispozici na oddělení životního prostředí odboru provozuschopnosti (O15/3) a na vyžádání ji poskytneme k dalšímu využití.</w:t>
      </w:r>
    </w:p>
    <w:p w14:paraId="6B129D60" w14:textId="77777777" w:rsidR="007D016E" w:rsidRPr="00055675" w:rsidRDefault="007D016E">
      <w:pPr>
        <w:pStyle w:val="Nadpis2-1"/>
      </w:pPr>
      <w:bookmarkStart w:id="34" w:name="_Toc158136857"/>
      <w:r w:rsidRPr="00055675">
        <w:lastRenderedPageBreak/>
        <w:t>SPECIFICKÉ POŽADAVKY</w:t>
      </w:r>
      <w:bookmarkEnd w:id="33"/>
      <w:bookmarkEnd w:id="34"/>
    </w:p>
    <w:p w14:paraId="4326FFCB" w14:textId="77777777" w:rsidR="00A92AC9" w:rsidRPr="00055675" w:rsidRDefault="00A92AC9" w:rsidP="00A92AC9">
      <w:pPr>
        <w:pStyle w:val="Text2-1"/>
      </w:pPr>
      <w:r w:rsidRPr="00055675">
        <w:t xml:space="preserve">Zpracování vstupů pro hodnocení ekonomické efektivnosti projektu bude zhotovitel řešit od začátku zpracování ZP a bude průběžně konzultováno s příslušnými složkami Správy železnic. </w:t>
      </w:r>
    </w:p>
    <w:p w14:paraId="74E4189C" w14:textId="73DA53CF" w:rsidR="00A92AC9" w:rsidRPr="00055675" w:rsidRDefault="00A92AC9" w:rsidP="00A92AC9">
      <w:pPr>
        <w:pStyle w:val="Text2-1"/>
      </w:pPr>
      <w:r w:rsidRPr="00055675">
        <w:t>Trvalé umístění stavby na pozemcích jiných vlastníků je možné pouze po odsouhlasení Objednatelem.</w:t>
      </w:r>
    </w:p>
    <w:p w14:paraId="4AF2653D" w14:textId="77777777" w:rsidR="00E67A11" w:rsidRPr="00055675" w:rsidRDefault="0016138C" w:rsidP="004524E9">
      <w:pPr>
        <w:pStyle w:val="Text2-1"/>
      </w:pPr>
      <w:bookmarkStart w:id="35" w:name="_Hlk160613565"/>
      <w:r w:rsidRPr="00055675">
        <w:t>Ekonomické hodnocení v ZP bude zpracováno podle platné metodiky.</w:t>
      </w:r>
    </w:p>
    <w:p w14:paraId="56DC8910" w14:textId="595FE993" w:rsidR="00E67A11" w:rsidRPr="00055675" w:rsidRDefault="00E67A11" w:rsidP="00E67A11">
      <w:pPr>
        <w:pStyle w:val="Text2-1"/>
      </w:pPr>
      <w:r w:rsidRPr="00055675">
        <w:t>V rámci ZP zpracovatel určí nutné průzkumy a posudky, vydefinuje jejich rozsah a předpokládané náklady na jejich zpracování zahrne do CIN stavby. Realizace v ZP uvedených průzkumů bude podmínkou pro zpracování následujícího stupně Dokumentace.</w:t>
      </w:r>
    </w:p>
    <w:p w14:paraId="6CF5620C" w14:textId="77777777" w:rsidR="00D86776" w:rsidRPr="00055675" w:rsidRDefault="00D86776" w:rsidP="005A2005">
      <w:pPr>
        <w:pStyle w:val="Text2-1"/>
      </w:pPr>
      <w:bookmarkStart w:id="36" w:name="_Ref90640448"/>
      <w:bookmarkEnd w:id="35"/>
      <w:r w:rsidRPr="00055675">
        <w:rPr>
          <w:b/>
        </w:rPr>
        <w:t>Rozsah a členění Doprovodné dokumentace</w:t>
      </w:r>
      <w:bookmarkEnd w:id="36"/>
    </w:p>
    <w:p w14:paraId="006C7124" w14:textId="77777777" w:rsidR="00574193" w:rsidRPr="00055675" w:rsidRDefault="00574193" w:rsidP="00574193">
      <w:pPr>
        <w:pStyle w:val="Text2-2"/>
      </w:pPr>
      <w:r w:rsidRPr="00055675">
        <w:t xml:space="preserve">Doprovodná dokumentace vypracovaná ve fázi ZP bude minimálně zpracována v rozsahu čl. 2.4 přílohy P2 směrnice SŽ SM011. </w:t>
      </w:r>
    </w:p>
    <w:p w14:paraId="13DB0623" w14:textId="77777777" w:rsidR="0016138C" w:rsidRPr="0016138C" w:rsidRDefault="0016138C" w:rsidP="0016138C">
      <w:pPr>
        <w:pStyle w:val="Text2-2"/>
      </w:pPr>
      <w:bookmarkStart w:id="37" w:name="_Hlk160613547"/>
      <w:r w:rsidRPr="00055675">
        <w:t xml:space="preserve">Objednatel požaduje zpracovat první dílčí plnění obsahující Doprovodnou dokumentaci k projednání. První dílčí plnění bude zároveň </w:t>
      </w:r>
      <w:r w:rsidRPr="0016138C">
        <w:t>obsahovat vyčíslení investičních nákladů podle Sborníku pro oceňování železničních staveb ve stupni studie proveditelnosti a záměru projektu a koncept ekonomického hodnocení.</w:t>
      </w:r>
    </w:p>
    <w:bookmarkEnd w:id="37"/>
    <w:p w14:paraId="50D3226C" w14:textId="4737FCBB" w:rsidR="0016138C" w:rsidRPr="00055675" w:rsidRDefault="00E67A11" w:rsidP="00E67A11">
      <w:pPr>
        <w:pStyle w:val="Text2-2"/>
        <w:numPr>
          <w:ilvl w:val="3"/>
          <w:numId w:val="7"/>
        </w:numPr>
      </w:pPr>
      <w:r w:rsidRPr="00055675">
        <w:t>Doprovodná dokumentace bude dále obsahovat:</w:t>
      </w:r>
    </w:p>
    <w:p w14:paraId="6EE828B5" w14:textId="13780B84" w:rsidR="00E67A11" w:rsidRPr="00055675" w:rsidRDefault="00E67A11" w:rsidP="00E67A11">
      <w:pPr>
        <w:pStyle w:val="Odstavecseseznamem"/>
        <w:numPr>
          <w:ilvl w:val="0"/>
          <w:numId w:val="39"/>
        </w:numPr>
        <w:rPr>
          <w:sz w:val="18"/>
          <w:szCs w:val="18"/>
        </w:rPr>
      </w:pPr>
      <w:r w:rsidRPr="00055675">
        <w:rPr>
          <w:sz w:val="18"/>
          <w:szCs w:val="18"/>
        </w:rPr>
        <w:t>Výkres širších vztahů, situační výkresy dopraven 1:1000 dle čl. 2.5 přílohy P2 směrnice SŽ SM011.</w:t>
      </w:r>
    </w:p>
    <w:p w14:paraId="4EDC58E2" w14:textId="6B6077FE" w:rsidR="0016138C" w:rsidRPr="00055675" w:rsidRDefault="0016138C" w:rsidP="00C83BF7">
      <w:pPr>
        <w:pStyle w:val="Text2-2"/>
        <w:numPr>
          <w:ilvl w:val="0"/>
          <w:numId w:val="39"/>
        </w:numPr>
      </w:pPr>
      <w:bookmarkStart w:id="38" w:name="_Hlk160614161"/>
      <w:r w:rsidRPr="00055675">
        <w:t>Pohledy na všechny fasády objektu včetně barevného a materiálového řešení</w:t>
      </w:r>
    </w:p>
    <w:bookmarkEnd w:id="38"/>
    <w:p w14:paraId="43D6E09E" w14:textId="126DCECF" w:rsidR="00E67A11" w:rsidRPr="00055675" w:rsidRDefault="00E67A11" w:rsidP="00E67A11">
      <w:pPr>
        <w:pStyle w:val="Odstavec1-1a"/>
        <w:numPr>
          <w:ilvl w:val="0"/>
          <w:numId w:val="39"/>
        </w:numPr>
        <w:tabs>
          <w:tab w:val="num" w:pos="2041"/>
        </w:tabs>
      </w:pPr>
      <w:r w:rsidRPr="00055675">
        <w:t>Stručný popis stavebních postupů včetně stanovení rozsahu nákladní odklonové vozby a NAD.</w:t>
      </w:r>
    </w:p>
    <w:p w14:paraId="5D94CE3C" w14:textId="6B476E1A" w:rsidR="00E67A11" w:rsidRPr="00055675" w:rsidRDefault="00E67A11" w:rsidP="00055675">
      <w:pPr>
        <w:pStyle w:val="Odstavecseseznamem"/>
        <w:numPr>
          <w:ilvl w:val="0"/>
          <w:numId w:val="39"/>
        </w:numPr>
        <w:jc w:val="both"/>
        <w:rPr>
          <w:sz w:val="18"/>
          <w:szCs w:val="18"/>
        </w:rPr>
      </w:pPr>
      <w:r w:rsidRPr="00055675">
        <w:rPr>
          <w:sz w:val="18"/>
          <w:szCs w:val="18"/>
        </w:rPr>
        <w:t>Stanovisko příslušného orgánu ochrany přírody k možnému vlivu záměru na soustavu NATURA 2000 a vyjádření příslušného úřadu z hlediska zákona č. 100/2001 Sb., o posuzování vlivů na životní prostředí, dle čl. 2.7 Přílohy P2 směrnice SŽ SM011.</w:t>
      </w:r>
    </w:p>
    <w:p w14:paraId="478C8287" w14:textId="77777777" w:rsidR="00574193" w:rsidRPr="007D016E" w:rsidRDefault="00574193" w:rsidP="00574193">
      <w:pPr>
        <w:pStyle w:val="Nadpis2-1"/>
        <w:numPr>
          <w:ilvl w:val="0"/>
          <w:numId w:val="7"/>
        </w:numPr>
      </w:pPr>
      <w:bookmarkStart w:id="39" w:name="_Toc136431545"/>
      <w:bookmarkStart w:id="40" w:name="_Toc158136858"/>
      <w:bookmarkStart w:id="41" w:name="_Toc3381184"/>
      <w:r w:rsidRPr="007D016E">
        <w:t>SOUVISEJÍCÍ DOKUMENTY A PŘEDPISY</w:t>
      </w:r>
      <w:bookmarkEnd w:id="39"/>
      <w:bookmarkEnd w:id="40"/>
    </w:p>
    <w:p w14:paraId="7478407E" w14:textId="77777777" w:rsidR="00574193" w:rsidRPr="007D016E" w:rsidRDefault="00574193" w:rsidP="00574193">
      <w:pPr>
        <w:pStyle w:val="Text2-1"/>
        <w:numPr>
          <w:ilvl w:val="2"/>
          <w:numId w:val="7"/>
        </w:numPr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bookmarkEnd w:id="41"/>
    <w:p w14:paraId="73AF0726" w14:textId="77777777" w:rsidR="00574193" w:rsidRDefault="00574193" w:rsidP="00574193">
      <w:pPr>
        <w:pStyle w:val="Text2-1"/>
        <w:numPr>
          <w:ilvl w:val="2"/>
          <w:numId w:val="7"/>
        </w:numPr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CB23BA9" w14:textId="77777777" w:rsidR="00574193" w:rsidRDefault="00574193" w:rsidP="00574193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7CA789CC" w14:textId="77777777" w:rsidR="00574193" w:rsidRPr="007D016E" w:rsidRDefault="00574193" w:rsidP="00574193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25E5B48" w14:textId="77777777" w:rsidR="00574193" w:rsidRPr="00E85446" w:rsidRDefault="00574193" w:rsidP="00574193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8E0C2E1" w14:textId="5363705F" w:rsidR="00574193" w:rsidRPr="00E85446" w:rsidRDefault="00574193" w:rsidP="00574193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6001D8">
        <w:rPr>
          <w:rStyle w:val="Tun"/>
        </w:rPr>
        <w:t>chni</w:t>
      </w:r>
      <w:r>
        <w:rPr>
          <w:rStyle w:val="Tun"/>
        </w:rPr>
        <w:t>ky a diagnostiky</w:t>
      </w:r>
      <w:r w:rsidRPr="00E85446">
        <w:rPr>
          <w:rStyle w:val="Tun"/>
        </w:rPr>
        <w:t xml:space="preserve"> </w:t>
      </w:r>
    </w:p>
    <w:p w14:paraId="21A116E5" w14:textId="77777777" w:rsidR="00574193" w:rsidRPr="007D7A4E" w:rsidRDefault="00574193" w:rsidP="00574193">
      <w:pPr>
        <w:pStyle w:val="Textbezslovn"/>
        <w:keepNext/>
        <w:spacing w:after="0"/>
        <w:rPr>
          <w:b/>
        </w:rPr>
      </w:pPr>
      <w:r w:rsidRPr="00854164">
        <w:rPr>
          <w:rStyle w:val="Tun"/>
        </w:rPr>
        <w:t>Úsek provozně technický, OHČ</w:t>
      </w:r>
      <w:r w:rsidRPr="007D7A4E" w:rsidDel="00C64811">
        <w:rPr>
          <w:b/>
        </w:rPr>
        <w:t xml:space="preserve"> </w:t>
      </w:r>
    </w:p>
    <w:p w14:paraId="3BF80AE9" w14:textId="77777777" w:rsidR="00574193" w:rsidRPr="007D016E" w:rsidRDefault="00574193" w:rsidP="00574193">
      <w:pPr>
        <w:pStyle w:val="Textbezslovn"/>
        <w:keepNext/>
        <w:spacing w:after="0"/>
      </w:pPr>
      <w:r>
        <w:t>Jeremenkova 103/23</w:t>
      </w:r>
    </w:p>
    <w:p w14:paraId="35C75D91" w14:textId="77777777" w:rsidR="00574193" w:rsidRDefault="00574193" w:rsidP="00574193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C5D641C" w14:textId="77777777" w:rsidR="00574193" w:rsidRDefault="00574193" w:rsidP="00574193">
      <w:pPr>
        <w:pStyle w:val="Textbezslovn"/>
        <w:spacing w:after="0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65D6573E" w14:textId="77777777" w:rsidR="00574193" w:rsidRDefault="00574193" w:rsidP="00574193">
      <w:pPr>
        <w:pStyle w:val="Textbezslovn"/>
        <w:spacing w:after="0"/>
      </w:pPr>
      <w:r w:rsidRPr="007D016E">
        <w:lastRenderedPageBreak/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6ADDD3E4" w14:textId="77777777" w:rsidR="00574193" w:rsidRDefault="00574193" w:rsidP="00574193">
      <w:pPr>
        <w:pStyle w:val="Textbezslovn"/>
        <w:spacing w:after="0"/>
      </w:pPr>
      <w:r>
        <w:t xml:space="preserve">Ceníky: </w:t>
      </w:r>
      <w:r w:rsidRPr="00E64846">
        <w:t>https://typdok.tudc.cz/</w:t>
      </w:r>
    </w:p>
    <w:p w14:paraId="41A51F75" w14:textId="05321C69" w:rsidR="00574193" w:rsidRDefault="00574193" w:rsidP="00574193">
      <w:pPr>
        <w:pStyle w:val="Nadpis2-1"/>
        <w:numPr>
          <w:ilvl w:val="0"/>
          <w:numId w:val="7"/>
        </w:numPr>
      </w:pPr>
      <w:bookmarkStart w:id="42" w:name="_Toc136431546"/>
      <w:bookmarkStart w:id="43" w:name="_Toc158136859"/>
      <w:r>
        <w:t>PŘÍLOHY</w:t>
      </w:r>
      <w:bookmarkEnd w:id="42"/>
      <w:bookmarkEnd w:id="43"/>
    </w:p>
    <w:p w14:paraId="56F98921" w14:textId="1E04FE96" w:rsidR="006E7D2F" w:rsidRDefault="006E7D2F" w:rsidP="006E7D2F">
      <w:pPr>
        <w:pStyle w:val="Text2-1"/>
        <w:jc w:val="left"/>
      </w:pPr>
      <w:bookmarkStart w:id="44" w:name="_Toc153445721"/>
      <w:r>
        <w:t>Aktualizace „Studie proveditelnosti tratí Ostrava – Valašské Meziříčí, Frýdek-Místek – Český Těšín / Třinec, Frýdlant nad Ostravicí – Ostravice a Studénka - Veřovice“, 2018</w:t>
      </w:r>
      <w:bookmarkEnd w:id="44"/>
    </w:p>
    <w:sectPr w:rsidR="006E7D2F" w:rsidSect="00472329"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D5BFF" w14:textId="77777777" w:rsidR="00E55888" w:rsidRDefault="00E55888" w:rsidP="00962258">
      <w:pPr>
        <w:spacing w:after="0" w:line="240" w:lineRule="auto"/>
      </w:pPr>
      <w:r>
        <w:separator/>
      </w:r>
    </w:p>
  </w:endnote>
  <w:endnote w:type="continuationSeparator" w:id="0">
    <w:p w14:paraId="6ACCE6D2" w14:textId="77777777" w:rsidR="00E55888" w:rsidRDefault="00E558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524E9" w:rsidRPr="003462EB" w14:paraId="34F75D84" w14:textId="77777777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5C56FE2" w14:textId="551C1B71" w:rsidR="004524E9" w:rsidRPr="00B8518B" w:rsidRDefault="004524E9" w:rsidP="0007054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3A32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3A32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2620E9D" w14:textId="7363D410" w:rsidR="004524E9" w:rsidRPr="003462EB" w:rsidRDefault="008E0AE6" w:rsidP="00D1054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ŽST Veřovice a ŽST Hostašovice“</w:t>
          </w:r>
          <w:r>
            <w:rPr>
              <w:noProof/>
            </w:rPr>
            <w:fldChar w:fldCharType="end"/>
          </w:r>
        </w:p>
        <w:p w14:paraId="66D77659" w14:textId="77777777" w:rsidR="004524E9" w:rsidRDefault="004524E9" w:rsidP="00D10544">
          <w:pPr>
            <w:pStyle w:val="Zpatvlevo"/>
          </w:pPr>
          <w:r>
            <w:t>Zvláštní</w:t>
          </w:r>
          <w:r w:rsidRPr="003462EB">
            <w:t xml:space="preserve"> technické podmínky</w:t>
          </w:r>
        </w:p>
        <w:p w14:paraId="72E421F3" w14:textId="77777777" w:rsidR="004524E9" w:rsidRPr="003462EB" w:rsidRDefault="004524E9" w:rsidP="00D10544">
          <w:pPr>
            <w:pStyle w:val="Zpatvlevo"/>
          </w:pPr>
          <w:r>
            <w:t>Záměr projektu – ZTP/ZP</w:t>
          </w:r>
        </w:p>
      </w:tc>
    </w:tr>
  </w:tbl>
  <w:p w14:paraId="10CB5CB5" w14:textId="77777777" w:rsidR="004524E9" w:rsidRPr="00A967DA" w:rsidRDefault="004524E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524E9" w:rsidRPr="009E09BE" w14:paraId="72AF4907" w14:textId="77777777" w:rsidTr="0007054B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2281D1" w14:textId="24D2A6A4" w:rsidR="004524E9" w:rsidRDefault="008E0AE6" w:rsidP="00D1054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ŽST Veřovice a ŽST Hostašovice“</w:t>
          </w:r>
          <w:r>
            <w:rPr>
              <w:noProof/>
            </w:rPr>
            <w:fldChar w:fldCharType="end"/>
          </w:r>
        </w:p>
        <w:p w14:paraId="32DB0372" w14:textId="77777777" w:rsidR="004524E9" w:rsidRDefault="004524E9" w:rsidP="00D10544">
          <w:pPr>
            <w:pStyle w:val="Zpatvpravo"/>
          </w:pPr>
          <w:r>
            <w:t>Zvláštní</w:t>
          </w:r>
          <w:r w:rsidRPr="003462EB">
            <w:t xml:space="preserve"> technické podmínky</w:t>
          </w:r>
        </w:p>
        <w:p w14:paraId="1720020F" w14:textId="77777777" w:rsidR="004524E9" w:rsidRPr="003462EB" w:rsidRDefault="004524E9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14:paraId="41FBC487" w14:textId="6194B8BD" w:rsidR="004524E9" w:rsidRPr="009E09BE" w:rsidRDefault="004524E9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3A32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3A32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9919784" w14:textId="77777777" w:rsidR="004524E9" w:rsidRPr="00B8518B" w:rsidRDefault="004524E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83EDF" w14:textId="77777777" w:rsidR="00E55888" w:rsidRDefault="00E55888" w:rsidP="00962258">
      <w:pPr>
        <w:spacing w:after="0" w:line="240" w:lineRule="auto"/>
      </w:pPr>
      <w:r>
        <w:separator/>
      </w:r>
    </w:p>
  </w:footnote>
  <w:footnote w:type="continuationSeparator" w:id="0">
    <w:p w14:paraId="48992123" w14:textId="77777777" w:rsidR="00E55888" w:rsidRDefault="00E558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524E9" w14:paraId="12491A6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568D86C" w14:textId="77777777" w:rsidR="004524E9" w:rsidRPr="00B8518B" w:rsidRDefault="004524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436C19" w14:textId="77777777" w:rsidR="004524E9" w:rsidRPr="000743D5" w:rsidRDefault="004524E9" w:rsidP="00FC6389">
          <w:pPr>
            <w:pStyle w:val="Zpat"/>
            <w:rPr>
              <w:sz w:val="14"/>
              <w:szCs w:val="1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2C9EC343" wp14:editId="61B5BA47">
                <wp:simplePos x="0" y="0"/>
                <wp:positionH relativeFrom="page">
                  <wp:posOffset>635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F96ABC9" w14:textId="77777777" w:rsidR="004524E9" w:rsidRPr="00D6163D" w:rsidRDefault="004524E9" w:rsidP="00FC6389">
          <w:pPr>
            <w:pStyle w:val="Druhdokumentu"/>
          </w:pPr>
        </w:p>
      </w:tc>
    </w:tr>
    <w:tr w:rsidR="004524E9" w14:paraId="6176E7D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86E033" w14:textId="77777777" w:rsidR="004524E9" w:rsidRPr="00B8518B" w:rsidRDefault="004524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53C4E4" w14:textId="77777777" w:rsidR="004524E9" w:rsidRDefault="004524E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6B539CB" w14:textId="77777777" w:rsidR="004524E9" w:rsidRPr="00D6163D" w:rsidRDefault="004524E9" w:rsidP="00FC6389">
          <w:pPr>
            <w:pStyle w:val="Druhdokumentu"/>
          </w:pPr>
        </w:p>
      </w:tc>
    </w:tr>
  </w:tbl>
  <w:p w14:paraId="29A97E7F" w14:textId="77777777" w:rsidR="004524E9" w:rsidRPr="00D6163D" w:rsidRDefault="004524E9" w:rsidP="00FC6389">
    <w:pPr>
      <w:pStyle w:val="Zhlav"/>
      <w:rPr>
        <w:sz w:val="8"/>
        <w:szCs w:val="8"/>
      </w:rPr>
    </w:pPr>
  </w:p>
  <w:p w14:paraId="6666A1FB" w14:textId="77777777" w:rsidR="004524E9" w:rsidRPr="00460660" w:rsidRDefault="004524E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02961"/>
    <w:multiLevelType w:val="hybridMultilevel"/>
    <w:tmpl w:val="54769B08"/>
    <w:lvl w:ilvl="0" w:tplc="195E998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>
      <w:start w:val="1"/>
      <w:numFmt w:val="lowerRoman"/>
      <w:lvlText w:val="%3."/>
      <w:lvlJc w:val="right"/>
      <w:pPr>
        <w:ind w:left="3501" w:hanging="180"/>
      </w:pPr>
    </w:lvl>
    <w:lvl w:ilvl="3" w:tplc="0405000F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44A82FB7"/>
    <w:multiLevelType w:val="hybridMultilevel"/>
    <w:tmpl w:val="8A322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76C98"/>
    <w:multiLevelType w:val="multilevel"/>
    <w:tmpl w:val="B512EEA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68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2160"/>
      </w:pPr>
      <w:rPr>
        <w:rFonts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824757">
    <w:abstractNumId w:val="5"/>
  </w:num>
  <w:num w:numId="2" w16cid:durableId="674959340">
    <w:abstractNumId w:val="4"/>
  </w:num>
  <w:num w:numId="3" w16cid:durableId="1529564647">
    <w:abstractNumId w:val="2"/>
  </w:num>
  <w:num w:numId="4" w16cid:durableId="1559784251">
    <w:abstractNumId w:val="13"/>
  </w:num>
  <w:num w:numId="5" w16cid:durableId="188366476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3418618">
    <w:abstractNumId w:val="0"/>
  </w:num>
  <w:num w:numId="7" w16cid:durableId="1974947707">
    <w:abstractNumId w:val="3"/>
  </w:num>
  <w:num w:numId="8" w16cid:durableId="519709407">
    <w:abstractNumId w:val="1"/>
  </w:num>
  <w:num w:numId="9" w16cid:durableId="965501048">
    <w:abstractNumId w:val="6"/>
  </w:num>
  <w:num w:numId="10" w16cid:durableId="509417866">
    <w:abstractNumId w:val="9"/>
  </w:num>
  <w:num w:numId="11" w16cid:durableId="849567571">
    <w:abstractNumId w:val="10"/>
  </w:num>
  <w:num w:numId="12" w16cid:durableId="1105225718">
    <w:abstractNumId w:val="1"/>
  </w:num>
  <w:num w:numId="13" w16cid:durableId="241112108">
    <w:abstractNumId w:val="3"/>
  </w:num>
  <w:num w:numId="14" w16cid:durableId="1121652468">
    <w:abstractNumId w:val="11"/>
  </w:num>
  <w:num w:numId="15" w16cid:durableId="1928419835">
    <w:abstractNumId w:val="1"/>
  </w:num>
  <w:num w:numId="16" w16cid:durableId="885025714">
    <w:abstractNumId w:val="3"/>
  </w:num>
  <w:num w:numId="17" w16cid:durableId="1776709979">
    <w:abstractNumId w:val="3"/>
  </w:num>
  <w:num w:numId="18" w16cid:durableId="1729765676">
    <w:abstractNumId w:val="6"/>
  </w:num>
  <w:num w:numId="19" w16cid:durableId="1796828519">
    <w:abstractNumId w:val="6"/>
  </w:num>
  <w:num w:numId="20" w16cid:durableId="2114275295">
    <w:abstractNumId w:val="6"/>
  </w:num>
  <w:num w:numId="21" w16cid:durableId="2143646028">
    <w:abstractNumId w:val="6"/>
  </w:num>
  <w:num w:numId="22" w16cid:durableId="139855047">
    <w:abstractNumId w:val="6"/>
  </w:num>
  <w:num w:numId="23" w16cid:durableId="1846238743">
    <w:abstractNumId w:val="9"/>
  </w:num>
  <w:num w:numId="24" w16cid:durableId="1619527596">
    <w:abstractNumId w:val="9"/>
  </w:num>
  <w:num w:numId="25" w16cid:durableId="1025861622">
    <w:abstractNumId w:val="9"/>
  </w:num>
  <w:num w:numId="26" w16cid:durableId="147014959">
    <w:abstractNumId w:val="9"/>
  </w:num>
  <w:num w:numId="27" w16cid:durableId="1054044929">
    <w:abstractNumId w:val="10"/>
  </w:num>
  <w:num w:numId="28" w16cid:durableId="1467429264">
    <w:abstractNumId w:val="1"/>
  </w:num>
  <w:num w:numId="29" w16cid:durableId="2036613032">
    <w:abstractNumId w:val="1"/>
  </w:num>
  <w:num w:numId="30" w16cid:durableId="406877422">
    <w:abstractNumId w:val="3"/>
  </w:num>
  <w:num w:numId="31" w16cid:durableId="644242074">
    <w:abstractNumId w:val="3"/>
  </w:num>
  <w:num w:numId="32" w16cid:durableId="1344092603">
    <w:abstractNumId w:val="11"/>
  </w:num>
  <w:num w:numId="33" w16cid:durableId="1816681259">
    <w:abstractNumId w:val="11"/>
  </w:num>
  <w:num w:numId="34" w16cid:durableId="7506147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65461883">
    <w:abstractNumId w:val="11"/>
  </w:num>
  <w:num w:numId="36" w16cid:durableId="1143233774">
    <w:abstractNumId w:val="11"/>
  </w:num>
  <w:num w:numId="37" w16cid:durableId="857890666">
    <w:abstractNumId w:val="8"/>
  </w:num>
  <w:num w:numId="38" w16cid:durableId="548634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70923834">
    <w:abstractNumId w:val="7"/>
  </w:num>
  <w:num w:numId="40" w16cid:durableId="1797673141">
    <w:abstractNumId w:val="3"/>
  </w:num>
  <w:num w:numId="41" w16cid:durableId="8583922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8656276">
    <w:abstractNumId w:val="3"/>
  </w:num>
  <w:num w:numId="43" w16cid:durableId="14664349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22044012">
    <w:abstractNumId w:val="3"/>
  </w:num>
  <w:num w:numId="45" w16cid:durableId="432672063">
    <w:abstractNumId w:val="3"/>
  </w:num>
  <w:num w:numId="46" w16cid:durableId="746923681">
    <w:abstractNumId w:val="12"/>
  </w:num>
  <w:num w:numId="47" w16cid:durableId="193312777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346"/>
    <w:rsid w:val="00002499"/>
    <w:rsid w:val="00011E7E"/>
    <w:rsid w:val="00012EC4"/>
    <w:rsid w:val="00017F3C"/>
    <w:rsid w:val="000206FA"/>
    <w:rsid w:val="00020DA8"/>
    <w:rsid w:val="000229B9"/>
    <w:rsid w:val="00023A98"/>
    <w:rsid w:val="000306A7"/>
    <w:rsid w:val="000351B8"/>
    <w:rsid w:val="00035893"/>
    <w:rsid w:val="00036824"/>
    <w:rsid w:val="00037B34"/>
    <w:rsid w:val="00041A89"/>
    <w:rsid w:val="00041EC8"/>
    <w:rsid w:val="0004569A"/>
    <w:rsid w:val="000548EC"/>
    <w:rsid w:val="00054FC6"/>
    <w:rsid w:val="00055675"/>
    <w:rsid w:val="0006465A"/>
    <w:rsid w:val="0006588D"/>
    <w:rsid w:val="00067A5E"/>
    <w:rsid w:val="0007054B"/>
    <w:rsid w:val="00070CA3"/>
    <w:rsid w:val="000719BB"/>
    <w:rsid w:val="00071C63"/>
    <w:rsid w:val="00072A65"/>
    <w:rsid w:val="00072C1E"/>
    <w:rsid w:val="000743D5"/>
    <w:rsid w:val="000A17D8"/>
    <w:rsid w:val="000A5CE3"/>
    <w:rsid w:val="000B408F"/>
    <w:rsid w:val="000B4EB8"/>
    <w:rsid w:val="000C1DE6"/>
    <w:rsid w:val="000C3964"/>
    <w:rsid w:val="000C41F2"/>
    <w:rsid w:val="000C4E2E"/>
    <w:rsid w:val="000C5967"/>
    <w:rsid w:val="000D22C4"/>
    <w:rsid w:val="000D27B9"/>
    <w:rsid w:val="000D27D1"/>
    <w:rsid w:val="000D70F0"/>
    <w:rsid w:val="000E1A7F"/>
    <w:rsid w:val="000F15F1"/>
    <w:rsid w:val="000F7C0F"/>
    <w:rsid w:val="0010243F"/>
    <w:rsid w:val="00103A42"/>
    <w:rsid w:val="00105E2E"/>
    <w:rsid w:val="00112864"/>
    <w:rsid w:val="0011293B"/>
    <w:rsid w:val="00114472"/>
    <w:rsid w:val="00114988"/>
    <w:rsid w:val="00114DE9"/>
    <w:rsid w:val="00115069"/>
    <w:rsid w:val="001150F2"/>
    <w:rsid w:val="00122B13"/>
    <w:rsid w:val="00126B6C"/>
    <w:rsid w:val="0013029B"/>
    <w:rsid w:val="001363FD"/>
    <w:rsid w:val="00146BCB"/>
    <w:rsid w:val="0015027B"/>
    <w:rsid w:val="0015182E"/>
    <w:rsid w:val="0015194B"/>
    <w:rsid w:val="00153305"/>
    <w:rsid w:val="00153566"/>
    <w:rsid w:val="0016138C"/>
    <w:rsid w:val="001630C4"/>
    <w:rsid w:val="001655D0"/>
    <w:rsid w:val="001656A2"/>
    <w:rsid w:val="001662D6"/>
    <w:rsid w:val="00170EC5"/>
    <w:rsid w:val="00173F1A"/>
    <w:rsid w:val="001747C1"/>
    <w:rsid w:val="00176CF0"/>
    <w:rsid w:val="00177B2A"/>
    <w:rsid w:val="00177D6B"/>
    <w:rsid w:val="0018095F"/>
    <w:rsid w:val="0018395D"/>
    <w:rsid w:val="00185455"/>
    <w:rsid w:val="00191F90"/>
    <w:rsid w:val="001A3B3C"/>
    <w:rsid w:val="001A4537"/>
    <w:rsid w:val="001A61FA"/>
    <w:rsid w:val="001B4180"/>
    <w:rsid w:val="001B4E74"/>
    <w:rsid w:val="001B7668"/>
    <w:rsid w:val="001C645F"/>
    <w:rsid w:val="001D3F29"/>
    <w:rsid w:val="001D5BF5"/>
    <w:rsid w:val="001D7EE9"/>
    <w:rsid w:val="001E4336"/>
    <w:rsid w:val="001E678E"/>
    <w:rsid w:val="001F4B56"/>
    <w:rsid w:val="001F570B"/>
    <w:rsid w:val="001F5FCA"/>
    <w:rsid w:val="001F78B8"/>
    <w:rsid w:val="002038C9"/>
    <w:rsid w:val="00203BA5"/>
    <w:rsid w:val="002071BB"/>
    <w:rsid w:val="00207445"/>
    <w:rsid w:val="00207DF5"/>
    <w:rsid w:val="00211947"/>
    <w:rsid w:val="002213B0"/>
    <w:rsid w:val="00224815"/>
    <w:rsid w:val="00225E62"/>
    <w:rsid w:val="0022693F"/>
    <w:rsid w:val="002357C2"/>
    <w:rsid w:val="00240B53"/>
    <w:rsid w:val="00240B81"/>
    <w:rsid w:val="00241689"/>
    <w:rsid w:val="00247BFA"/>
    <w:rsid w:val="00247D01"/>
    <w:rsid w:val="0025030F"/>
    <w:rsid w:val="0025084F"/>
    <w:rsid w:val="00255200"/>
    <w:rsid w:val="00261A5B"/>
    <w:rsid w:val="0026220C"/>
    <w:rsid w:val="00262E5B"/>
    <w:rsid w:val="00263A05"/>
    <w:rsid w:val="00264D2F"/>
    <w:rsid w:val="00276AFE"/>
    <w:rsid w:val="0029139C"/>
    <w:rsid w:val="00297715"/>
    <w:rsid w:val="002A3B57"/>
    <w:rsid w:val="002A3EEE"/>
    <w:rsid w:val="002B1DA6"/>
    <w:rsid w:val="002B6B58"/>
    <w:rsid w:val="002B7FDC"/>
    <w:rsid w:val="002C31BF"/>
    <w:rsid w:val="002C6282"/>
    <w:rsid w:val="002C6879"/>
    <w:rsid w:val="002D2102"/>
    <w:rsid w:val="002D3268"/>
    <w:rsid w:val="002D6207"/>
    <w:rsid w:val="002D7FD6"/>
    <w:rsid w:val="002E0CD7"/>
    <w:rsid w:val="002E0CFB"/>
    <w:rsid w:val="002E32E1"/>
    <w:rsid w:val="002E5C7B"/>
    <w:rsid w:val="002E6A91"/>
    <w:rsid w:val="002F06BF"/>
    <w:rsid w:val="002F4333"/>
    <w:rsid w:val="00301904"/>
    <w:rsid w:val="00302D12"/>
    <w:rsid w:val="00304DAF"/>
    <w:rsid w:val="003063A4"/>
    <w:rsid w:val="00307207"/>
    <w:rsid w:val="00312478"/>
    <w:rsid w:val="003130A4"/>
    <w:rsid w:val="00320476"/>
    <w:rsid w:val="003229ED"/>
    <w:rsid w:val="00323556"/>
    <w:rsid w:val="003254A3"/>
    <w:rsid w:val="00327096"/>
    <w:rsid w:val="00327EEF"/>
    <w:rsid w:val="0033239F"/>
    <w:rsid w:val="00333486"/>
    <w:rsid w:val="00334918"/>
    <w:rsid w:val="00335506"/>
    <w:rsid w:val="003418A3"/>
    <w:rsid w:val="00341B32"/>
    <w:rsid w:val="0034274B"/>
    <w:rsid w:val="00344EE3"/>
    <w:rsid w:val="0034719F"/>
    <w:rsid w:val="00350A35"/>
    <w:rsid w:val="00351CC9"/>
    <w:rsid w:val="00356511"/>
    <w:rsid w:val="003571D8"/>
    <w:rsid w:val="00357BC6"/>
    <w:rsid w:val="00361422"/>
    <w:rsid w:val="00361AAC"/>
    <w:rsid w:val="00366C33"/>
    <w:rsid w:val="0037545D"/>
    <w:rsid w:val="00377274"/>
    <w:rsid w:val="003846BE"/>
    <w:rsid w:val="00386FF1"/>
    <w:rsid w:val="00390D34"/>
    <w:rsid w:val="00391C65"/>
    <w:rsid w:val="00392EB6"/>
    <w:rsid w:val="003956C6"/>
    <w:rsid w:val="0039670A"/>
    <w:rsid w:val="00397786"/>
    <w:rsid w:val="003A6E51"/>
    <w:rsid w:val="003C08A3"/>
    <w:rsid w:val="003C33F2"/>
    <w:rsid w:val="003C6679"/>
    <w:rsid w:val="003D033C"/>
    <w:rsid w:val="003D1C07"/>
    <w:rsid w:val="003D756E"/>
    <w:rsid w:val="003D7CBB"/>
    <w:rsid w:val="003E420D"/>
    <w:rsid w:val="003E4C13"/>
    <w:rsid w:val="003F015D"/>
    <w:rsid w:val="003F1DF1"/>
    <w:rsid w:val="003F3C44"/>
    <w:rsid w:val="0040292F"/>
    <w:rsid w:val="004078F3"/>
    <w:rsid w:val="00410805"/>
    <w:rsid w:val="004136EF"/>
    <w:rsid w:val="004210E5"/>
    <w:rsid w:val="00427794"/>
    <w:rsid w:val="00430AA7"/>
    <w:rsid w:val="00432108"/>
    <w:rsid w:val="00435886"/>
    <w:rsid w:val="004370B9"/>
    <w:rsid w:val="00442CF3"/>
    <w:rsid w:val="00443A39"/>
    <w:rsid w:val="00450F07"/>
    <w:rsid w:val="004524E9"/>
    <w:rsid w:val="004537AA"/>
    <w:rsid w:val="00453CD3"/>
    <w:rsid w:val="004546C8"/>
    <w:rsid w:val="004566B5"/>
    <w:rsid w:val="00460660"/>
    <w:rsid w:val="00460C1B"/>
    <w:rsid w:val="00464BA9"/>
    <w:rsid w:val="00466F70"/>
    <w:rsid w:val="00472329"/>
    <w:rsid w:val="00480F89"/>
    <w:rsid w:val="00483969"/>
    <w:rsid w:val="00486107"/>
    <w:rsid w:val="00490635"/>
    <w:rsid w:val="00491827"/>
    <w:rsid w:val="0049347E"/>
    <w:rsid w:val="004A4B98"/>
    <w:rsid w:val="004A797A"/>
    <w:rsid w:val="004B5521"/>
    <w:rsid w:val="004C4399"/>
    <w:rsid w:val="004C77F1"/>
    <w:rsid w:val="004C787C"/>
    <w:rsid w:val="004D53A4"/>
    <w:rsid w:val="004D7125"/>
    <w:rsid w:val="004E12BE"/>
    <w:rsid w:val="004E1639"/>
    <w:rsid w:val="004E2754"/>
    <w:rsid w:val="004E7A1F"/>
    <w:rsid w:val="004F3C6C"/>
    <w:rsid w:val="004F4B9B"/>
    <w:rsid w:val="004F4F45"/>
    <w:rsid w:val="004F77BF"/>
    <w:rsid w:val="0050175E"/>
    <w:rsid w:val="00502C0A"/>
    <w:rsid w:val="00505AA0"/>
    <w:rsid w:val="0050666E"/>
    <w:rsid w:val="00510AEC"/>
    <w:rsid w:val="00511AB9"/>
    <w:rsid w:val="00523BB5"/>
    <w:rsid w:val="00523EA7"/>
    <w:rsid w:val="00527CB2"/>
    <w:rsid w:val="00530D0E"/>
    <w:rsid w:val="00531087"/>
    <w:rsid w:val="00531CB9"/>
    <w:rsid w:val="00537F91"/>
    <w:rsid w:val="0054025B"/>
    <w:rsid w:val="005406EB"/>
    <w:rsid w:val="005415BA"/>
    <w:rsid w:val="005440CC"/>
    <w:rsid w:val="005465D5"/>
    <w:rsid w:val="005471F6"/>
    <w:rsid w:val="005527A3"/>
    <w:rsid w:val="00553375"/>
    <w:rsid w:val="005541C1"/>
    <w:rsid w:val="005551ED"/>
    <w:rsid w:val="005554A8"/>
    <w:rsid w:val="00555884"/>
    <w:rsid w:val="00561AE4"/>
    <w:rsid w:val="005631D5"/>
    <w:rsid w:val="00563B6F"/>
    <w:rsid w:val="005736B7"/>
    <w:rsid w:val="00573D55"/>
    <w:rsid w:val="00574193"/>
    <w:rsid w:val="00575E5A"/>
    <w:rsid w:val="00580245"/>
    <w:rsid w:val="00583A10"/>
    <w:rsid w:val="00585EEC"/>
    <w:rsid w:val="005865F0"/>
    <w:rsid w:val="0058742A"/>
    <w:rsid w:val="005A1299"/>
    <w:rsid w:val="005A1F44"/>
    <w:rsid w:val="005A2005"/>
    <w:rsid w:val="005A2CE9"/>
    <w:rsid w:val="005A39A9"/>
    <w:rsid w:val="005B2FB1"/>
    <w:rsid w:val="005B4326"/>
    <w:rsid w:val="005B446F"/>
    <w:rsid w:val="005B6753"/>
    <w:rsid w:val="005B6F13"/>
    <w:rsid w:val="005C2162"/>
    <w:rsid w:val="005D3C39"/>
    <w:rsid w:val="005D3E75"/>
    <w:rsid w:val="005D7A53"/>
    <w:rsid w:val="005F7982"/>
    <w:rsid w:val="006001D8"/>
    <w:rsid w:val="00601A8C"/>
    <w:rsid w:val="00601B7F"/>
    <w:rsid w:val="0061052D"/>
    <w:rsid w:val="0061068E"/>
    <w:rsid w:val="006115D3"/>
    <w:rsid w:val="00612A5C"/>
    <w:rsid w:val="0061560D"/>
    <w:rsid w:val="006328D7"/>
    <w:rsid w:val="006405F0"/>
    <w:rsid w:val="006454B5"/>
    <w:rsid w:val="00655976"/>
    <w:rsid w:val="0065610E"/>
    <w:rsid w:val="00660AD3"/>
    <w:rsid w:val="00673C64"/>
    <w:rsid w:val="00675082"/>
    <w:rsid w:val="006776B6"/>
    <w:rsid w:val="00681466"/>
    <w:rsid w:val="006815C5"/>
    <w:rsid w:val="00685D86"/>
    <w:rsid w:val="00686950"/>
    <w:rsid w:val="00687051"/>
    <w:rsid w:val="0069136C"/>
    <w:rsid w:val="00693150"/>
    <w:rsid w:val="006A019B"/>
    <w:rsid w:val="006A02BB"/>
    <w:rsid w:val="006A3774"/>
    <w:rsid w:val="006A5570"/>
    <w:rsid w:val="006A689C"/>
    <w:rsid w:val="006B0D5B"/>
    <w:rsid w:val="006B0F8E"/>
    <w:rsid w:val="006B3D79"/>
    <w:rsid w:val="006B4AA3"/>
    <w:rsid w:val="006B6FE4"/>
    <w:rsid w:val="006C16E1"/>
    <w:rsid w:val="006C2343"/>
    <w:rsid w:val="006C31D3"/>
    <w:rsid w:val="006C442A"/>
    <w:rsid w:val="006C4BEB"/>
    <w:rsid w:val="006C7C0A"/>
    <w:rsid w:val="006D050C"/>
    <w:rsid w:val="006D4C08"/>
    <w:rsid w:val="006D737C"/>
    <w:rsid w:val="006E0578"/>
    <w:rsid w:val="006E2BB3"/>
    <w:rsid w:val="006E314D"/>
    <w:rsid w:val="006E6CBB"/>
    <w:rsid w:val="006E7D2F"/>
    <w:rsid w:val="006F2A08"/>
    <w:rsid w:val="0070271C"/>
    <w:rsid w:val="00702FC8"/>
    <w:rsid w:val="007065A6"/>
    <w:rsid w:val="00710723"/>
    <w:rsid w:val="00720802"/>
    <w:rsid w:val="00720CDF"/>
    <w:rsid w:val="007232DD"/>
    <w:rsid w:val="00723ED1"/>
    <w:rsid w:val="007270CA"/>
    <w:rsid w:val="0072732F"/>
    <w:rsid w:val="0073165B"/>
    <w:rsid w:val="00740AF5"/>
    <w:rsid w:val="00743525"/>
    <w:rsid w:val="00744988"/>
    <w:rsid w:val="00745555"/>
    <w:rsid w:val="00745F94"/>
    <w:rsid w:val="007541A2"/>
    <w:rsid w:val="00755818"/>
    <w:rsid w:val="0076286B"/>
    <w:rsid w:val="00766846"/>
    <w:rsid w:val="0076790E"/>
    <w:rsid w:val="00774F98"/>
    <w:rsid w:val="0077673A"/>
    <w:rsid w:val="007846E1"/>
    <w:rsid w:val="007847D6"/>
    <w:rsid w:val="00791B36"/>
    <w:rsid w:val="007A2D02"/>
    <w:rsid w:val="007A5172"/>
    <w:rsid w:val="007A5251"/>
    <w:rsid w:val="007A5912"/>
    <w:rsid w:val="007A624F"/>
    <w:rsid w:val="007A67A0"/>
    <w:rsid w:val="007B30A4"/>
    <w:rsid w:val="007B3B7B"/>
    <w:rsid w:val="007B570C"/>
    <w:rsid w:val="007B7674"/>
    <w:rsid w:val="007B778A"/>
    <w:rsid w:val="007C6A49"/>
    <w:rsid w:val="007D016E"/>
    <w:rsid w:val="007D4536"/>
    <w:rsid w:val="007D78A1"/>
    <w:rsid w:val="007D7A4E"/>
    <w:rsid w:val="007E1609"/>
    <w:rsid w:val="007E28AC"/>
    <w:rsid w:val="007E4A6E"/>
    <w:rsid w:val="007E6ED9"/>
    <w:rsid w:val="007F3656"/>
    <w:rsid w:val="007F56A7"/>
    <w:rsid w:val="00800851"/>
    <w:rsid w:val="0080171C"/>
    <w:rsid w:val="00803454"/>
    <w:rsid w:val="00807DD0"/>
    <w:rsid w:val="00810E5C"/>
    <w:rsid w:val="00811E81"/>
    <w:rsid w:val="00812739"/>
    <w:rsid w:val="00813938"/>
    <w:rsid w:val="0081498A"/>
    <w:rsid w:val="00816930"/>
    <w:rsid w:val="008211FB"/>
    <w:rsid w:val="00821D01"/>
    <w:rsid w:val="00823F6D"/>
    <w:rsid w:val="00824705"/>
    <w:rsid w:val="00824C17"/>
    <w:rsid w:val="00826B7B"/>
    <w:rsid w:val="0083197D"/>
    <w:rsid w:val="0083200B"/>
    <w:rsid w:val="00834146"/>
    <w:rsid w:val="00835DF5"/>
    <w:rsid w:val="00846789"/>
    <w:rsid w:val="0085353E"/>
    <w:rsid w:val="00864DDC"/>
    <w:rsid w:val="0086520B"/>
    <w:rsid w:val="00881188"/>
    <w:rsid w:val="00887F36"/>
    <w:rsid w:val="00890A4F"/>
    <w:rsid w:val="00897D8E"/>
    <w:rsid w:val="00897F02"/>
    <w:rsid w:val="008A1614"/>
    <w:rsid w:val="008A242D"/>
    <w:rsid w:val="008A3568"/>
    <w:rsid w:val="008A70E5"/>
    <w:rsid w:val="008B630D"/>
    <w:rsid w:val="008B7D44"/>
    <w:rsid w:val="008C24A8"/>
    <w:rsid w:val="008C50F3"/>
    <w:rsid w:val="008C51A4"/>
    <w:rsid w:val="008C6E41"/>
    <w:rsid w:val="008C7173"/>
    <w:rsid w:val="008C7EFE"/>
    <w:rsid w:val="008D03B9"/>
    <w:rsid w:val="008D0A18"/>
    <w:rsid w:val="008D30C7"/>
    <w:rsid w:val="008D4A86"/>
    <w:rsid w:val="008E0AE6"/>
    <w:rsid w:val="008E0D9C"/>
    <w:rsid w:val="008E1D24"/>
    <w:rsid w:val="008E5FD1"/>
    <w:rsid w:val="008E70B2"/>
    <w:rsid w:val="008F18D6"/>
    <w:rsid w:val="008F2C9B"/>
    <w:rsid w:val="008F797B"/>
    <w:rsid w:val="009015F9"/>
    <w:rsid w:val="00902BF5"/>
    <w:rsid w:val="00904780"/>
    <w:rsid w:val="0090635B"/>
    <w:rsid w:val="009128AD"/>
    <w:rsid w:val="00914F81"/>
    <w:rsid w:val="00916EF5"/>
    <w:rsid w:val="009172B7"/>
    <w:rsid w:val="00920610"/>
    <w:rsid w:val="00922385"/>
    <w:rsid w:val="009223DF"/>
    <w:rsid w:val="00923406"/>
    <w:rsid w:val="00924139"/>
    <w:rsid w:val="00926667"/>
    <w:rsid w:val="0092797A"/>
    <w:rsid w:val="009307B9"/>
    <w:rsid w:val="00931BED"/>
    <w:rsid w:val="00936091"/>
    <w:rsid w:val="00940D8A"/>
    <w:rsid w:val="00950944"/>
    <w:rsid w:val="009524E6"/>
    <w:rsid w:val="009606EA"/>
    <w:rsid w:val="00962258"/>
    <w:rsid w:val="009632FA"/>
    <w:rsid w:val="009678B7"/>
    <w:rsid w:val="009714A0"/>
    <w:rsid w:val="00971E12"/>
    <w:rsid w:val="0097239D"/>
    <w:rsid w:val="009751DA"/>
    <w:rsid w:val="00981339"/>
    <w:rsid w:val="00987D83"/>
    <w:rsid w:val="00992D9C"/>
    <w:rsid w:val="00996CB8"/>
    <w:rsid w:val="009A1A11"/>
    <w:rsid w:val="009A404E"/>
    <w:rsid w:val="009B06BC"/>
    <w:rsid w:val="009B2E97"/>
    <w:rsid w:val="009B5146"/>
    <w:rsid w:val="009B748A"/>
    <w:rsid w:val="009C0213"/>
    <w:rsid w:val="009C3259"/>
    <w:rsid w:val="009C418E"/>
    <w:rsid w:val="009C442C"/>
    <w:rsid w:val="009D006F"/>
    <w:rsid w:val="009D1D66"/>
    <w:rsid w:val="009D2FC5"/>
    <w:rsid w:val="009D3A32"/>
    <w:rsid w:val="009D644B"/>
    <w:rsid w:val="009E07F4"/>
    <w:rsid w:val="009E1F6C"/>
    <w:rsid w:val="009F309B"/>
    <w:rsid w:val="009F392E"/>
    <w:rsid w:val="009F53C5"/>
    <w:rsid w:val="00A02308"/>
    <w:rsid w:val="00A04D7F"/>
    <w:rsid w:val="00A04E81"/>
    <w:rsid w:val="00A0740E"/>
    <w:rsid w:val="00A14436"/>
    <w:rsid w:val="00A21256"/>
    <w:rsid w:val="00A22593"/>
    <w:rsid w:val="00A36A6B"/>
    <w:rsid w:val="00A37235"/>
    <w:rsid w:val="00A4050F"/>
    <w:rsid w:val="00A46EAB"/>
    <w:rsid w:val="00A50641"/>
    <w:rsid w:val="00A530BF"/>
    <w:rsid w:val="00A6177B"/>
    <w:rsid w:val="00A62E74"/>
    <w:rsid w:val="00A66136"/>
    <w:rsid w:val="00A67655"/>
    <w:rsid w:val="00A71189"/>
    <w:rsid w:val="00A7364A"/>
    <w:rsid w:val="00A745F4"/>
    <w:rsid w:val="00A74DCC"/>
    <w:rsid w:val="00A753ED"/>
    <w:rsid w:val="00A77512"/>
    <w:rsid w:val="00A86178"/>
    <w:rsid w:val="00A906B0"/>
    <w:rsid w:val="00A92AC9"/>
    <w:rsid w:val="00A94C2F"/>
    <w:rsid w:val="00A94CC9"/>
    <w:rsid w:val="00A967DA"/>
    <w:rsid w:val="00AA4CBB"/>
    <w:rsid w:val="00AA65FA"/>
    <w:rsid w:val="00AA7351"/>
    <w:rsid w:val="00AB22C8"/>
    <w:rsid w:val="00AB4171"/>
    <w:rsid w:val="00AC1FD0"/>
    <w:rsid w:val="00AC48A8"/>
    <w:rsid w:val="00AC537D"/>
    <w:rsid w:val="00AC62F0"/>
    <w:rsid w:val="00AD056F"/>
    <w:rsid w:val="00AD0C7B"/>
    <w:rsid w:val="00AD38D0"/>
    <w:rsid w:val="00AD5F1A"/>
    <w:rsid w:val="00AD6731"/>
    <w:rsid w:val="00AE18E8"/>
    <w:rsid w:val="00AE6970"/>
    <w:rsid w:val="00B008D5"/>
    <w:rsid w:val="00B00CFD"/>
    <w:rsid w:val="00B02F73"/>
    <w:rsid w:val="00B05661"/>
    <w:rsid w:val="00B0619F"/>
    <w:rsid w:val="00B075D6"/>
    <w:rsid w:val="00B101FD"/>
    <w:rsid w:val="00B1335F"/>
    <w:rsid w:val="00B13A26"/>
    <w:rsid w:val="00B158CE"/>
    <w:rsid w:val="00B15D0D"/>
    <w:rsid w:val="00B17EBB"/>
    <w:rsid w:val="00B21121"/>
    <w:rsid w:val="00B22106"/>
    <w:rsid w:val="00B257B4"/>
    <w:rsid w:val="00B25B92"/>
    <w:rsid w:val="00B26A1C"/>
    <w:rsid w:val="00B31A78"/>
    <w:rsid w:val="00B35346"/>
    <w:rsid w:val="00B36641"/>
    <w:rsid w:val="00B4380D"/>
    <w:rsid w:val="00B44693"/>
    <w:rsid w:val="00B45F35"/>
    <w:rsid w:val="00B50AB2"/>
    <w:rsid w:val="00B5431A"/>
    <w:rsid w:val="00B56206"/>
    <w:rsid w:val="00B67382"/>
    <w:rsid w:val="00B75EE1"/>
    <w:rsid w:val="00B77481"/>
    <w:rsid w:val="00B8518B"/>
    <w:rsid w:val="00B85945"/>
    <w:rsid w:val="00B85B77"/>
    <w:rsid w:val="00B97CC3"/>
    <w:rsid w:val="00BA0A0F"/>
    <w:rsid w:val="00BA22D4"/>
    <w:rsid w:val="00BB1811"/>
    <w:rsid w:val="00BB24D8"/>
    <w:rsid w:val="00BB6D78"/>
    <w:rsid w:val="00BB7AE2"/>
    <w:rsid w:val="00BC06C4"/>
    <w:rsid w:val="00BC1528"/>
    <w:rsid w:val="00BD7C24"/>
    <w:rsid w:val="00BD7E91"/>
    <w:rsid w:val="00BD7F0D"/>
    <w:rsid w:val="00BE4744"/>
    <w:rsid w:val="00C02D0A"/>
    <w:rsid w:val="00C03A6E"/>
    <w:rsid w:val="00C13860"/>
    <w:rsid w:val="00C157B7"/>
    <w:rsid w:val="00C15D77"/>
    <w:rsid w:val="00C226C0"/>
    <w:rsid w:val="00C231CA"/>
    <w:rsid w:val="00C24A6A"/>
    <w:rsid w:val="00C25C35"/>
    <w:rsid w:val="00C327CB"/>
    <w:rsid w:val="00C42FE6"/>
    <w:rsid w:val="00C44F6A"/>
    <w:rsid w:val="00C454A5"/>
    <w:rsid w:val="00C46129"/>
    <w:rsid w:val="00C572F7"/>
    <w:rsid w:val="00C6198E"/>
    <w:rsid w:val="00C647AB"/>
    <w:rsid w:val="00C64811"/>
    <w:rsid w:val="00C708EA"/>
    <w:rsid w:val="00C71821"/>
    <w:rsid w:val="00C71F1D"/>
    <w:rsid w:val="00C75A6B"/>
    <w:rsid w:val="00C778A5"/>
    <w:rsid w:val="00C83BF7"/>
    <w:rsid w:val="00C95162"/>
    <w:rsid w:val="00C967F0"/>
    <w:rsid w:val="00C97BBE"/>
    <w:rsid w:val="00CA3111"/>
    <w:rsid w:val="00CB4989"/>
    <w:rsid w:val="00CB6A37"/>
    <w:rsid w:val="00CB6F73"/>
    <w:rsid w:val="00CB7684"/>
    <w:rsid w:val="00CC3B7B"/>
    <w:rsid w:val="00CC7C8F"/>
    <w:rsid w:val="00CD1FC4"/>
    <w:rsid w:val="00CD580E"/>
    <w:rsid w:val="00CD6412"/>
    <w:rsid w:val="00CE2B52"/>
    <w:rsid w:val="00CE5014"/>
    <w:rsid w:val="00CE6E2C"/>
    <w:rsid w:val="00D00410"/>
    <w:rsid w:val="00D034A0"/>
    <w:rsid w:val="00D057C2"/>
    <w:rsid w:val="00D0732C"/>
    <w:rsid w:val="00D077C0"/>
    <w:rsid w:val="00D10544"/>
    <w:rsid w:val="00D12145"/>
    <w:rsid w:val="00D13112"/>
    <w:rsid w:val="00D14BD3"/>
    <w:rsid w:val="00D21061"/>
    <w:rsid w:val="00D30099"/>
    <w:rsid w:val="00D322B7"/>
    <w:rsid w:val="00D34E95"/>
    <w:rsid w:val="00D40F4B"/>
    <w:rsid w:val="00D4108E"/>
    <w:rsid w:val="00D503B3"/>
    <w:rsid w:val="00D60B2A"/>
    <w:rsid w:val="00D61630"/>
    <w:rsid w:val="00D6163D"/>
    <w:rsid w:val="00D746A8"/>
    <w:rsid w:val="00D74871"/>
    <w:rsid w:val="00D77C4D"/>
    <w:rsid w:val="00D80ED1"/>
    <w:rsid w:val="00D82BFB"/>
    <w:rsid w:val="00D831A3"/>
    <w:rsid w:val="00D83D85"/>
    <w:rsid w:val="00D842DA"/>
    <w:rsid w:val="00D86776"/>
    <w:rsid w:val="00D90C8B"/>
    <w:rsid w:val="00D932F3"/>
    <w:rsid w:val="00D97BE3"/>
    <w:rsid w:val="00DA0B67"/>
    <w:rsid w:val="00DA27EA"/>
    <w:rsid w:val="00DA3711"/>
    <w:rsid w:val="00DA3AE5"/>
    <w:rsid w:val="00DA59A9"/>
    <w:rsid w:val="00DB71DE"/>
    <w:rsid w:val="00DC00FB"/>
    <w:rsid w:val="00DC4A88"/>
    <w:rsid w:val="00DD0C53"/>
    <w:rsid w:val="00DD46F3"/>
    <w:rsid w:val="00DE495D"/>
    <w:rsid w:val="00DE51A5"/>
    <w:rsid w:val="00DE56F2"/>
    <w:rsid w:val="00DF116D"/>
    <w:rsid w:val="00DF27E6"/>
    <w:rsid w:val="00DF2882"/>
    <w:rsid w:val="00DF3F0C"/>
    <w:rsid w:val="00DF4DDD"/>
    <w:rsid w:val="00E001B2"/>
    <w:rsid w:val="00E014A7"/>
    <w:rsid w:val="00E044AB"/>
    <w:rsid w:val="00E04A7B"/>
    <w:rsid w:val="00E13D4F"/>
    <w:rsid w:val="00E16FF7"/>
    <w:rsid w:val="00E1732F"/>
    <w:rsid w:val="00E17625"/>
    <w:rsid w:val="00E17D32"/>
    <w:rsid w:val="00E26D68"/>
    <w:rsid w:val="00E30163"/>
    <w:rsid w:val="00E31898"/>
    <w:rsid w:val="00E44045"/>
    <w:rsid w:val="00E55888"/>
    <w:rsid w:val="00E618C4"/>
    <w:rsid w:val="00E64846"/>
    <w:rsid w:val="00E67A11"/>
    <w:rsid w:val="00E70A4A"/>
    <w:rsid w:val="00E717BC"/>
    <w:rsid w:val="00E7218A"/>
    <w:rsid w:val="00E72A69"/>
    <w:rsid w:val="00E74F98"/>
    <w:rsid w:val="00E8475A"/>
    <w:rsid w:val="00E84C3A"/>
    <w:rsid w:val="00E85446"/>
    <w:rsid w:val="00E878EE"/>
    <w:rsid w:val="00EA0578"/>
    <w:rsid w:val="00EA6EC7"/>
    <w:rsid w:val="00EA7F21"/>
    <w:rsid w:val="00EB104F"/>
    <w:rsid w:val="00EB219C"/>
    <w:rsid w:val="00EB46E5"/>
    <w:rsid w:val="00EC1BDD"/>
    <w:rsid w:val="00EC5168"/>
    <w:rsid w:val="00EC5838"/>
    <w:rsid w:val="00EC741F"/>
    <w:rsid w:val="00ED0703"/>
    <w:rsid w:val="00ED14BD"/>
    <w:rsid w:val="00ED4FEA"/>
    <w:rsid w:val="00EF1373"/>
    <w:rsid w:val="00F016C7"/>
    <w:rsid w:val="00F10F02"/>
    <w:rsid w:val="00F123BE"/>
    <w:rsid w:val="00F12DEC"/>
    <w:rsid w:val="00F147A1"/>
    <w:rsid w:val="00F1715C"/>
    <w:rsid w:val="00F240C1"/>
    <w:rsid w:val="00F310F8"/>
    <w:rsid w:val="00F35939"/>
    <w:rsid w:val="00F45607"/>
    <w:rsid w:val="00F4722B"/>
    <w:rsid w:val="00F47647"/>
    <w:rsid w:val="00F53A2B"/>
    <w:rsid w:val="00F54432"/>
    <w:rsid w:val="00F61469"/>
    <w:rsid w:val="00F6214F"/>
    <w:rsid w:val="00F64F74"/>
    <w:rsid w:val="00F659EB"/>
    <w:rsid w:val="00F67B27"/>
    <w:rsid w:val="00F705D1"/>
    <w:rsid w:val="00F71D2C"/>
    <w:rsid w:val="00F733D5"/>
    <w:rsid w:val="00F73B4D"/>
    <w:rsid w:val="00F75FD4"/>
    <w:rsid w:val="00F86BA6"/>
    <w:rsid w:val="00F8788B"/>
    <w:rsid w:val="00F908C8"/>
    <w:rsid w:val="00FA187E"/>
    <w:rsid w:val="00FB1A27"/>
    <w:rsid w:val="00FB5DE8"/>
    <w:rsid w:val="00FB5E67"/>
    <w:rsid w:val="00FB6342"/>
    <w:rsid w:val="00FC0975"/>
    <w:rsid w:val="00FC4C19"/>
    <w:rsid w:val="00FC6389"/>
    <w:rsid w:val="00FC63D1"/>
    <w:rsid w:val="00FD347D"/>
    <w:rsid w:val="00FE420C"/>
    <w:rsid w:val="00FE5F22"/>
    <w:rsid w:val="00FE6AEC"/>
    <w:rsid w:val="00FE7937"/>
    <w:rsid w:val="00FF0F8C"/>
    <w:rsid w:val="00FF0FD7"/>
    <w:rsid w:val="00FF3101"/>
    <w:rsid w:val="00FF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A834E"/>
  <w14:defaultImageDpi w14:val="32767"/>
  <w15:docId w15:val="{BE68CE94-8C6F-4326-958B-B5935A52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54B5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54B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54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54B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54B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54B5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54B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54B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54B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54B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4B5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54B5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54B5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54B5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54B5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54B5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54B5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5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54B5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54B5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54B5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54B5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454B5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454B5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54B5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54B5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54B5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54B5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44988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54B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B3B7B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B3B7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B3B7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B3B7B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B3B7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B3B7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B3B7B"/>
    <w:rPr>
      <w:rFonts w:ascii="Verdana" w:hAnsi="Verdana"/>
    </w:rPr>
  </w:style>
  <w:style w:type="paragraph" w:customStyle="1" w:styleId="Titul2">
    <w:name w:val="_Titul_2"/>
    <w:basedOn w:val="Normln"/>
    <w:qFormat/>
    <w:rsid w:val="007B3B7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B3B7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B3B7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54B5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B3B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B3B7B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B3B7B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B3B7B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B3B7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B3B7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B3B7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B3B7B"/>
    <w:rPr>
      <w:rFonts w:ascii="Verdana" w:hAnsi="Verdana"/>
    </w:rPr>
  </w:style>
  <w:style w:type="paragraph" w:customStyle="1" w:styleId="Odrka1-2-">
    <w:name w:val="_Odrážka_1-2_-"/>
    <w:basedOn w:val="Odrka1-1"/>
    <w:qFormat/>
    <w:rsid w:val="007B3B7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B3B7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B3B7B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B3B7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B3B7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B3B7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B3B7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B3B7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B3B7B"/>
    <w:rPr>
      <w:rFonts w:ascii="Verdana" w:hAnsi="Verdana"/>
    </w:rPr>
  </w:style>
  <w:style w:type="paragraph" w:customStyle="1" w:styleId="Zkratky1">
    <w:name w:val="_Zkratky_1"/>
    <w:basedOn w:val="Normln"/>
    <w:qFormat/>
    <w:rsid w:val="007B3B7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B3B7B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B3B7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B3B7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B3B7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B3B7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B3B7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B3B7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B3B7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B3B7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B3B7B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7B3B7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B3B7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7B3B7B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E85446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Nzevakce">
    <w:name w:val="_Název_akce"/>
    <w:basedOn w:val="Standardnpsmoodstavce"/>
    <w:qFormat/>
    <w:rsid w:val="007B3B7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B3B7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B3B7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7B3B7B"/>
    <w:pPr>
      <w:jc w:val="left"/>
    </w:pPr>
  </w:style>
  <w:style w:type="paragraph" w:customStyle="1" w:styleId="Zpatvpravo">
    <w:name w:val="_Zápatí_vpravo"/>
    <w:qFormat/>
    <w:rsid w:val="007B3B7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7B3B7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B3B7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B3B7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B3B7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B3B7B"/>
    <w:rPr>
      <w:sz w:val="16"/>
    </w:rPr>
  </w:style>
  <w:style w:type="paragraph" w:customStyle="1" w:styleId="ZTPinfo-text-odr1">
    <w:name w:val="_ZTP_info-text-odr_••"/>
    <w:basedOn w:val="ZTPinfo-text-odr0"/>
    <w:qFormat/>
    <w:rsid w:val="00153305"/>
    <w:pPr>
      <w:ind w:left="1701"/>
    </w:pPr>
  </w:style>
  <w:style w:type="paragraph" w:customStyle="1" w:styleId="Odstavec1-4a">
    <w:name w:val="_Odstavec_1-4_(a)"/>
    <w:basedOn w:val="Odstavec1-1a"/>
    <w:link w:val="Odstavec1-4aChar"/>
    <w:qFormat/>
    <w:rsid w:val="007B3B7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B3B7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7B3B7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7B3B7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B3B7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7B3B7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rka1-5-">
    <w:name w:val="_Odrážka_1-5_-"/>
    <w:basedOn w:val="Odrka1-4"/>
    <w:link w:val="Odrka1-5-Char"/>
    <w:qFormat/>
    <w:rsid w:val="007B3B7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B3B7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B3B7B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B3B7B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7B3B7B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B3B7B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7B3B7B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B3B7B"/>
    <w:rPr>
      <w:rFonts w:ascii="Verdana" w:hAnsi="Verdana"/>
    </w:rPr>
  </w:style>
  <w:style w:type="paragraph" w:customStyle="1" w:styleId="Odstavec1-4i">
    <w:name w:val="_Odstavec_1-4_i)"/>
    <w:basedOn w:val="Odstavec1-1a"/>
    <w:qFormat/>
    <w:rsid w:val="00410805"/>
    <w:pPr>
      <w:numPr>
        <w:numId w:val="0"/>
      </w:numPr>
      <w:tabs>
        <w:tab w:val="num" w:pos="360"/>
      </w:tabs>
      <w:ind w:left="2381" w:hanging="340"/>
    </w:pPr>
  </w:style>
  <w:style w:type="character" w:customStyle="1" w:styleId="normaltextrun">
    <w:name w:val="normaltextrun"/>
    <w:basedOn w:val="Standardnpsmoodstavce"/>
    <w:rsid w:val="007F3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/nastroje/sablonyzameruprojekt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ZTP_ZP_vzor_22121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84DABAB600B42B5915661F519876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9CA80-F279-403C-B60A-7FCB51FB5E8D}"/>
      </w:docPartPr>
      <w:docPartBody>
        <w:p w:rsidR="00231B84" w:rsidRDefault="004B289F">
          <w:pPr>
            <w:pStyle w:val="584DABAB600B42B5915661F519876F7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B84"/>
    <w:rsid w:val="0002340D"/>
    <w:rsid w:val="00177E66"/>
    <w:rsid w:val="00181186"/>
    <w:rsid w:val="001F5DA0"/>
    <w:rsid w:val="00231B84"/>
    <w:rsid w:val="00282B47"/>
    <w:rsid w:val="002A09AF"/>
    <w:rsid w:val="003214F2"/>
    <w:rsid w:val="00344F28"/>
    <w:rsid w:val="00366A4F"/>
    <w:rsid w:val="003F72B1"/>
    <w:rsid w:val="00457A40"/>
    <w:rsid w:val="00471E09"/>
    <w:rsid w:val="004A6843"/>
    <w:rsid w:val="004B289F"/>
    <w:rsid w:val="005628D1"/>
    <w:rsid w:val="005A6035"/>
    <w:rsid w:val="005D055B"/>
    <w:rsid w:val="005F18B1"/>
    <w:rsid w:val="00604285"/>
    <w:rsid w:val="00746FC6"/>
    <w:rsid w:val="00803454"/>
    <w:rsid w:val="00805AB2"/>
    <w:rsid w:val="008706C4"/>
    <w:rsid w:val="008C054A"/>
    <w:rsid w:val="008C2882"/>
    <w:rsid w:val="00940614"/>
    <w:rsid w:val="009441D3"/>
    <w:rsid w:val="00956952"/>
    <w:rsid w:val="009B2980"/>
    <w:rsid w:val="009D5C3D"/>
    <w:rsid w:val="00A035A8"/>
    <w:rsid w:val="00A13FF3"/>
    <w:rsid w:val="00A9584A"/>
    <w:rsid w:val="00AB60E5"/>
    <w:rsid w:val="00B9559A"/>
    <w:rsid w:val="00C04CA0"/>
    <w:rsid w:val="00C14E5B"/>
    <w:rsid w:val="00C36422"/>
    <w:rsid w:val="00CC0035"/>
    <w:rsid w:val="00D51AB4"/>
    <w:rsid w:val="00D5361D"/>
    <w:rsid w:val="00DB5CC7"/>
    <w:rsid w:val="00E83DF8"/>
    <w:rsid w:val="00EB02C0"/>
    <w:rsid w:val="00EB1089"/>
    <w:rsid w:val="00EB430B"/>
    <w:rsid w:val="00F0446D"/>
    <w:rsid w:val="00F4194A"/>
    <w:rsid w:val="00F53CD0"/>
    <w:rsid w:val="00F66143"/>
    <w:rsid w:val="00FB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84DABAB600B42B5915661F519876F77">
    <w:name w:val="584DABAB600B42B5915661F519876F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9F3C9A8-B3F1-480D-B793-0A340529F2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ZTP_ZP_vzor_221216</Template>
  <TotalTime>1988</TotalTime>
  <Pages>17</Pages>
  <Words>6341</Words>
  <Characters>37412</Characters>
  <Application>Microsoft Office Word</Application>
  <DocSecurity>0</DocSecurity>
  <Lines>311</Lines>
  <Paragraphs>87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ZP_221216</vt:lpstr>
      <vt:lpstr/>
      <vt:lpstr>Titulek 1. úrovně </vt:lpstr>
      <vt:lpstr>    Titulek 2. úrovně</vt:lpstr>
      <vt:lpstr>        Titulek 3. úrovně</vt:lpstr>
    </vt:vector>
  </TitlesOfParts>
  <Manager>Fojta@szdc.cz</Manager>
  <Company>SŽ</Company>
  <LinksUpToDate>false</LinksUpToDate>
  <CharactersWithSpaces>43666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ZP_221216</dc:title>
  <dc:creator>Hanová Michaela, Ing.</dc:creator>
  <cp:lastModifiedBy>Souček Jaromír, Ing.</cp:lastModifiedBy>
  <cp:revision>6</cp:revision>
  <cp:lastPrinted>2020-07-24T08:47:00Z</cp:lastPrinted>
  <dcterms:created xsi:type="dcterms:W3CDTF">2024-03-06T13:09:00Z</dcterms:created>
  <dcterms:modified xsi:type="dcterms:W3CDTF">2024-06-13T08:01:00Z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